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6FF667" w14:textId="4E74DBDE" w:rsidR="00C36045" w:rsidRPr="00616B17" w:rsidRDefault="00AF33C7" w:rsidP="008E45F0">
      <w:pPr>
        <w:jc w:val="center"/>
        <w:rPr>
          <w:rFonts w:asciiTheme="majorEastAsia" w:eastAsiaTheme="majorEastAsia" w:hAnsiTheme="majorEastAsia"/>
          <w:b/>
          <w:sz w:val="32"/>
          <w:szCs w:val="32"/>
        </w:rPr>
      </w:pPr>
      <w:r w:rsidRPr="00616B17">
        <w:rPr>
          <w:rFonts w:asciiTheme="majorEastAsia" w:eastAsiaTheme="majorEastAsia" w:hAnsiTheme="majorEastAsia" w:hint="eastAsia"/>
          <w:b/>
          <w:sz w:val="32"/>
          <w:szCs w:val="32"/>
        </w:rPr>
        <w:t>臺語台｢影音剪輯工作站</w:t>
      </w:r>
      <w:r w:rsidR="007364E0" w:rsidRPr="00616B17">
        <w:rPr>
          <w:rFonts w:asciiTheme="majorEastAsia" w:eastAsiaTheme="majorEastAsia" w:hAnsiTheme="majorEastAsia" w:hint="eastAsia"/>
          <w:b/>
          <w:sz w:val="32"/>
          <w:szCs w:val="32"/>
        </w:rPr>
        <w:t>電腦及相關周邊</w:t>
      </w:r>
      <w:r w:rsidR="00C36045" w:rsidRPr="00616B17">
        <w:rPr>
          <w:rFonts w:asciiTheme="majorEastAsia" w:eastAsiaTheme="majorEastAsia" w:hAnsiTheme="majorEastAsia" w:hint="eastAsia"/>
          <w:b/>
          <w:sz w:val="32"/>
          <w:szCs w:val="32"/>
        </w:rPr>
        <w:t>」採購案</w:t>
      </w:r>
    </w:p>
    <w:p w14:paraId="0D4CA6BC" w14:textId="0F6759A0" w:rsidR="00C36045" w:rsidRPr="00616B17" w:rsidRDefault="003B4984" w:rsidP="00C36045">
      <w:pPr>
        <w:jc w:val="center"/>
        <w:rPr>
          <w:rFonts w:asciiTheme="majorEastAsia" w:eastAsiaTheme="majorEastAsia" w:hAnsiTheme="majorEastAsia"/>
          <w:b/>
          <w:szCs w:val="24"/>
        </w:rPr>
      </w:pPr>
      <w:r w:rsidRPr="00616B17">
        <w:rPr>
          <w:rFonts w:asciiTheme="majorEastAsia" w:eastAsiaTheme="majorEastAsia" w:hAnsiTheme="majorEastAsia" w:hint="eastAsia"/>
          <w:b/>
          <w:sz w:val="28"/>
          <w:szCs w:val="28"/>
        </w:rPr>
        <w:t>招標規</w:t>
      </w:r>
      <w:r w:rsidR="0088467C" w:rsidRPr="00616B17">
        <w:rPr>
          <w:rFonts w:asciiTheme="majorEastAsia" w:eastAsiaTheme="majorEastAsia" w:hAnsiTheme="majorEastAsia" w:hint="eastAsia"/>
          <w:b/>
          <w:sz w:val="28"/>
          <w:szCs w:val="28"/>
        </w:rPr>
        <w:t>範</w:t>
      </w:r>
    </w:p>
    <w:p w14:paraId="50A5418E" w14:textId="77777777" w:rsidR="00C36045" w:rsidRPr="00616B17" w:rsidRDefault="00C36045" w:rsidP="00C36045">
      <w:pPr>
        <w:jc w:val="center"/>
        <w:rPr>
          <w:rFonts w:ascii="標楷體" w:eastAsia="標楷體" w:hAnsi="標楷體"/>
          <w:szCs w:val="24"/>
        </w:rPr>
      </w:pPr>
    </w:p>
    <w:p w14:paraId="6ED0B475" w14:textId="77777777" w:rsidR="00C36045" w:rsidRPr="00616B17" w:rsidRDefault="00C36045" w:rsidP="00C36045">
      <w:pPr>
        <w:pStyle w:val="a3"/>
        <w:numPr>
          <w:ilvl w:val="0"/>
          <w:numId w:val="1"/>
        </w:numPr>
        <w:ind w:leftChars="0"/>
        <w:rPr>
          <w:b/>
        </w:rPr>
      </w:pPr>
      <w:r w:rsidRPr="00616B17">
        <w:rPr>
          <w:rFonts w:hint="eastAsia"/>
          <w:b/>
        </w:rPr>
        <w:t>需求通則</w:t>
      </w:r>
    </w:p>
    <w:p w14:paraId="57A7DE78" w14:textId="77777777" w:rsidR="008E2CF7" w:rsidRPr="00616B17" w:rsidRDefault="008E2CF7" w:rsidP="008E2CF7">
      <w:pPr>
        <w:pStyle w:val="a3"/>
        <w:ind w:leftChars="0" w:left="600"/>
      </w:pPr>
    </w:p>
    <w:p w14:paraId="5E0E8612" w14:textId="182CDE73" w:rsidR="00C36045" w:rsidRPr="00616B17" w:rsidRDefault="00C36045" w:rsidP="008E2CF7">
      <w:pPr>
        <w:ind w:leftChars="200" w:left="720" w:hangingChars="100" w:hanging="240"/>
      </w:pPr>
      <w:r w:rsidRPr="00616B17">
        <w:rPr>
          <w:rFonts w:hint="eastAsia"/>
        </w:rPr>
        <w:t xml:space="preserve">1. </w:t>
      </w:r>
      <w:r w:rsidRPr="00616B17">
        <w:rPr>
          <w:rFonts w:hint="eastAsia"/>
        </w:rPr>
        <w:t>得標廠商</w:t>
      </w:r>
      <w:r w:rsidRPr="00616B17">
        <w:rPr>
          <w:rFonts w:hint="eastAsia"/>
        </w:rPr>
        <w:t>(</w:t>
      </w:r>
      <w:r w:rsidRPr="00616B17">
        <w:rPr>
          <w:rFonts w:hint="eastAsia"/>
        </w:rPr>
        <w:t>或稱立約商或廠商</w:t>
      </w:r>
      <w:r w:rsidRPr="00616B17">
        <w:rPr>
          <w:rFonts w:hint="eastAsia"/>
        </w:rPr>
        <w:t>)</w:t>
      </w:r>
      <w:r w:rsidR="00FA37E4" w:rsidRPr="00616B17">
        <w:rPr>
          <w:rFonts w:hint="eastAsia"/>
        </w:rPr>
        <w:t>負責「影音剪輯工作站電腦及相關周邊</w:t>
      </w:r>
      <w:r w:rsidRPr="00616B17">
        <w:rPr>
          <w:rFonts w:hint="eastAsia"/>
        </w:rPr>
        <w:t>」採購案</w:t>
      </w:r>
      <w:r w:rsidRPr="00616B17">
        <w:rPr>
          <w:rFonts w:hint="eastAsia"/>
        </w:rPr>
        <w:t xml:space="preserve"> (</w:t>
      </w:r>
      <w:r w:rsidRPr="00616B17">
        <w:rPr>
          <w:rFonts w:hint="eastAsia"/>
        </w:rPr>
        <w:t>以下簡稱本案</w:t>
      </w:r>
      <w:r w:rsidRPr="00616B17">
        <w:t>)</w:t>
      </w:r>
      <w:r w:rsidR="00765E98">
        <w:rPr>
          <w:rFonts w:hint="eastAsia"/>
        </w:rPr>
        <w:t>之交貨及安裝</w:t>
      </w:r>
      <w:r w:rsidRPr="00616B17">
        <w:rPr>
          <w:rFonts w:hint="eastAsia"/>
        </w:rPr>
        <w:t>建置。</w:t>
      </w:r>
    </w:p>
    <w:p w14:paraId="6E3A50A1" w14:textId="5E614C2A" w:rsidR="00C36045" w:rsidRPr="00616B17" w:rsidRDefault="00C36045" w:rsidP="008E2CF7">
      <w:pPr>
        <w:ind w:leftChars="200" w:left="720" w:hangingChars="100" w:hanging="240"/>
      </w:pPr>
      <w:r w:rsidRPr="00616B17">
        <w:rPr>
          <w:rFonts w:hint="eastAsia"/>
        </w:rPr>
        <w:t xml:space="preserve">2. </w:t>
      </w:r>
      <w:r w:rsidRPr="00616B17">
        <w:rPr>
          <w:rFonts w:hint="eastAsia"/>
        </w:rPr>
        <w:t>本案設備製造日期須為</w:t>
      </w:r>
      <w:r w:rsidR="00FA37E4" w:rsidRPr="00616B17">
        <w:rPr>
          <w:rFonts w:hint="eastAsia"/>
        </w:rPr>
        <w:t xml:space="preserve"> 2026</w:t>
      </w:r>
      <w:r w:rsidRPr="00616B17">
        <w:rPr>
          <w:rFonts w:hint="eastAsia"/>
        </w:rPr>
        <w:t xml:space="preserve"> </w:t>
      </w:r>
      <w:r w:rsidRPr="00616B17">
        <w:rPr>
          <w:rFonts w:hint="eastAsia"/>
        </w:rPr>
        <w:t>年之原廠整機出廠及保固之產品，不接受組裝式電腦及中國大陸品牌產品。。</w:t>
      </w:r>
    </w:p>
    <w:p w14:paraId="4E342680" w14:textId="77777777" w:rsidR="00C36045" w:rsidRPr="00616B17" w:rsidRDefault="00C36045" w:rsidP="008E2CF7">
      <w:pPr>
        <w:ind w:leftChars="200" w:left="720" w:hangingChars="100" w:hanging="240"/>
      </w:pPr>
      <w:r w:rsidRPr="00616B17">
        <w:rPr>
          <w:rFonts w:hint="eastAsia"/>
        </w:rPr>
        <w:t xml:space="preserve">3. </w:t>
      </w:r>
      <w:r w:rsidRPr="00616B17">
        <w:rPr>
          <w:rFonts w:hint="eastAsia"/>
        </w:rPr>
        <w:t>投標廠商須依招標文件規定於投標文件內提出「計劃書」，計劃書內容須包含：</w:t>
      </w:r>
    </w:p>
    <w:p w14:paraId="41B5D9A3" w14:textId="77777777" w:rsidR="00A31EE0" w:rsidRPr="00616B17" w:rsidRDefault="00C36045" w:rsidP="008E2CF7">
      <w:pPr>
        <w:ind w:leftChars="300" w:left="960" w:hangingChars="100" w:hanging="240"/>
      </w:pPr>
      <w:r w:rsidRPr="00616B17">
        <w:rPr>
          <w:rFonts w:hint="eastAsia"/>
        </w:rPr>
        <w:t>(1)</w:t>
      </w:r>
      <w:r w:rsidR="00A31EE0" w:rsidRPr="00616B17">
        <w:rPr>
          <w:rFonts w:hint="eastAsia"/>
        </w:rPr>
        <w:t xml:space="preserve"> </w:t>
      </w:r>
      <w:r w:rsidRPr="00616B17">
        <w:rPr>
          <w:rFonts w:hint="eastAsia"/>
        </w:rPr>
        <w:t>製作格式</w:t>
      </w:r>
      <w:r w:rsidRPr="00616B17">
        <w:rPr>
          <w:rFonts w:hint="eastAsia"/>
        </w:rPr>
        <w:t>:</w:t>
      </w:r>
      <w:r w:rsidRPr="00616B17">
        <w:rPr>
          <w:rFonts w:hint="eastAsia"/>
        </w:rPr>
        <w:t>計劃書及其附件之書面格式宜採直式</w:t>
      </w:r>
      <w:r w:rsidRPr="00616B17">
        <w:rPr>
          <w:rFonts w:hint="eastAsia"/>
        </w:rPr>
        <w:t xml:space="preserve"> A4 </w:t>
      </w:r>
      <w:r w:rsidRPr="00616B17">
        <w:rPr>
          <w:rFonts w:hint="eastAsia"/>
        </w:rPr>
        <w:t>尺寸</w:t>
      </w:r>
      <w:r w:rsidRPr="00616B17">
        <w:rPr>
          <w:rFonts w:hint="eastAsia"/>
        </w:rPr>
        <w:t>(</w:t>
      </w:r>
      <w:r w:rsidRPr="00616B17">
        <w:rPr>
          <w:rFonts w:hint="eastAsia"/>
        </w:rPr>
        <w:t>若有</w:t>
      </w:r>
      <w:r w:rsidRPr="00616B17">
        <w:rPr>
          <w:rFonts w:hint="eastAsia"/>
        </w:rPr>
        <w:t xml:space="preserve"> A3 </w:t>
      </w:r>
      <w:r w:rsidRPr="00616B17">
        <w:rPr>
          <w:rFonts w:hint="eastAsia"/>
        </w:rPr>
        <w:t>尺</w:t>
      </w:r>
    </w:p>
    <w:p w14:paraId="786B1395" w14:textId="77777777" w:rsidR="00A31EE0" w:rsidRPr="00616B17" w:rsidRDefault="00A31EE0" w:rsidP="008E2CF7">
      <w:pPr>
        <w:ind w:leftChars="300" w:left="960" w:hangingChars="100" w:hanging="240"/>
      </w:pPr>
      <w:r w:rsidRPr="00616B17">
        <w:rPr>
          <w:rFonts w:hint="eastAsia"/>
        </w:rPr>
        <w:t xml:space="preserve">   </w:t>
      </w:r>
      <w:r w:rsidR="00C36045" w:rsidRPr="00616B17">
        <w:rPr>
          <w:rFonts w:hint="eastAsia"/>
        </w:rPr>
        <w:t>寸請摺頁為</w:t>
      </w:r>
      <w:r w:rsidR="00C36045" w:rsidRPr="00616B17">
        <w:rPr>
          <w:rFonts w:hint="eastAsia"/>
        </w:rPr>
        <w:t xml:space="preserve"> A4 </w:t>
      </w:r>
      <w:r w:rsidR="00C36045" w:rsidRPr="00616B17">
        <w:rPr>
          <w:rFonts w:hint="eastAsia"/>
        </w:rPr>
        <w:t>尺寸</w:t>
      </w:r>
      <w:r w:rsidR="00C36045" w:rsidRPr="00616B17">
        <w:rPr>
          <w:rFonts w:hint="eastAsia"/>
        </w:rPr>
        <w:t>)</w:t>
      </w:r>
      <w:r w:rsidR="00C36045" w:rsidRPr="00616B17">
        <w:rPr>
          <w:rFonts w:hint="eastAsia"/>
        </w:rPr>
        <w:t>，橫式書寫，編妥目錄頁次並於左側裝訂成</w:t>
      </w:r>
      <w:r w:rsidRPr="00616B17">
        <w:rPr>
          <w:rFonts w:hint="eastAsia"/>
        </w:rPr>
        <w:t xml:space="preserve"> </w:t>
      </w:r>
    </w:p>
    <w:p w14:paraId="3EDB455F" w14:textId="77777777" w:rsidR="00C36045" w:rsidRPr="00616B17" w:rsidRDefault="00A31EE0" w:rsidP="008E2CF7">
      <w:pPr>
        <w:ind w:leftChars="300" w:left="960" w:hangingChars="100" w:hanging="240"/>
      </w:pPr>
      <w:r w:rsidRPr="00616B17">
        <w:rPr>
          <w:rFonts w:hint="eastAsia"/>
        </w:rPr>
        <w:t xml:space="preserve">   </w:t>
      </w:r>
      <w:r w:rsidR="00C36045" w:rsidRPr="00616B17">
        <w:rPr>
          <w:rFonts w:hint="eastAsia"/>
        </w:rPr>
        <w:t>冊，盡量採雙面列印，計劃書經提出後不得退換或更換補件。</w:t>
      </w:r>
    </w:p>
    <w:p w14:paraId="42C2798A" w14:textId="77777777" w:rsidR="00FA37E4" w:rsidRPr="00616B17" w:rsidRDefault="008E2CF7" w:rsidP="00346DB4">
      <w:pPr>
        <w:ind w:firstLineChars="300" w:firstLine="720"/>
        <w:rPr>
          <w:rFonts w:asciiTheme="minorEastAsia" w:hAnsiTheme="minorEastAsia"/>
        </w:rPr>
      </w:pPr>
      <w:r w:rsidRPr="00616B17">
        <w:rPr>
          <w:rFonts w:hint="eastAsia"/>
        </w:rPr>
        <w:t>(2)</w:t>
      </w:r>
      <w:r w:rsidR="00A31EE0" w:rsidRPr="00616B17">
        <w:rPr>
          <w:rFonts w:hint="eastAsia"/>
        </w:rPr>
        <w:t xml:space="preserve"> </w:t>
      </w:r>
      <w:r w:rsidR="00C36045" w:rsidRPr="00616B17">
        <w:rPr>
          <w:rFonts w:hint="eastAsia"/>
        </w:rPr>
        <w:t>封面</w:t>
      </w:r>
      <w:r w:rsidR="00C36045" w:rsidRPr="00616B17">
        <w:rPr>
          <w:rFonts w:hint="eastAsia"/>
        </w:rPr>
        <w:t>:</w:t>
      </w:r>
      <w:r w:rsidR="00C36045" w:rsidRPr="00616B17">
        <w:rPr>
          <w:rFonts w:hint="eastAsia"/>
        </w:rPr>
        <w:t>標題統一為「臺語台</w:t>
      </w:r>
      <w:r w:rsidR="00C36045" w:rsidRPr="00616B17">
        <w:rPr>
          <w:rFonts w:hint="eastAsia"/>
        </w:rPr>
        <w:t>-</w:t>
      </w:r>
      <w:r w:rsidR="00FA37E4" w:rsidRPr="00616B17">
        <w:rPr>
          <w:rFonts w:hint="eastAsia"/>
        </w:rPr>
        <w:t>影音剪輯工作站電腦及相關周邊採購案</w:t>
      </w:r>
      <w:r w:rsidR="00FA37E4" w:rsidRPr="00616B17">
        <w:rPr>
          <w:rFonts w:asciiTheme="minorEastAsia" w:hAnsiTheme="minorEastAsia" w:hint="eastAsia"/>
        </w:rPr>
        <w:t>」</w:t>
      </w:r>
    </w:p>
    <w:p w14:paraId="45E84A1C" w14:textId="77777777" w:rsidR="00FA37E4" w:rsidRPr="00616B17" w:rsidRDefault="00FA37E4" w:rsidP="00FA37E4">
      <w:r w:rsidRPr="00616B17">
        <w:rPr>
          <w:rFonts w:asciiTheme="minorEastAsia" w:hAnsiTheme="minorEastAsia" w:hint="eastAsia"/>
        </w:rPr>
        <w:t xml:space="preserve">          </w:t>
      </w:r>
      <w:r w:rsidR="00C36045" w:rsidRPr="00616B17">
        <w:rPr>
          <w:rFonts w:hint="eastAsia"/>
        </w:rPr>
        <w:t>，並標示廠商名稱及加蓋廠商章及負責人印章，另註明本案聯絡人</w:t>
      </w:r>
    </w:p>
    <w:p w14:paraId="62173152" w14:textId="62987553" w:rsidR="00C36045" w:rsidRPr="00616B17" w:rsidRDefault="00FA37E4" w:rsidP="00FA37E4">
      <w:r w:rsidRPr="00616B17">
        <w:rPr>
          <w:rFonts w:hint="eastAsia"/>
        </w:rPr>
        <w:t xml:space="preserve">          </w:t>
      </w:r>
      <w:r w:rsidR="00C36045" w:rsidRPr="00616B17">
        <w:rPr>
          <w:rFonts w:hint="eastAsia"/>
        </w:rPr>
        <w:t>姓名與電話。</w:t>
      </w:r>
    </w:p>
    <w:p w14:paraId="2ECBFDBE" w14:textId="77777777" w:rsidR="00C36045" w:rsidRPr="00616B17" w:rsidRDefault="00C36045" w:rsidP="008E2CF7">
      <w:pPr>
        <w:ind w:firstLineChars="300" w:firstLine="720"/>
      </w:pPr>
      <w:r w:rsidRPr="00616B17">
        <w:rPr>
          <w:rFonts w:hint="eastAsia"/>
        </w:rPr>
        <w:t xml:space="preserve">(3) </w:t>
      </w:r>
      <w:r w:rsidRPr="00616B17">
        <w:rPr>
          <w:rFonts w:hint="eastAsia"/>
        </w:rPr>
        <w:t>報價項目中每項設備之名稱、廠牌、型號及詳細規格資料。</w:t>
      </w:r>
    </w:p>
    <w:p w14:paraId="62D22B87" w14:textId="77777777" w:rsidR="00C36045" w:rsidRPr="00616B17" w:rsidRDefault="00C36045" w:rsidP="008E2CF7">
      <w:pPr>
        <w:ind w:firstLineChars="300" w:firstLine="720"/>
      </w:pPr>
      <w:r w:rsidRPr="00616B17">
        <w:rPr>
          <w:rFonts w:hint="eastAsia"/>
        </w:rPr>
        <w:t>(4)</w:t>
      </w:r>
      <w:r w:rsidR="00A31EE0" w:rsidRPr="00616B17">
        <w:rPr>
          <w:rFonts w:hint="eastAsia"/>
        </w:rPr>
        <w:t xml:space="preserve"> </w:t>
      </w:r>
      <w:r w:rsidRPr="00616B17">
        <w:rPr>
          <w:rFonts w:hint="eastAsia"/>
        </w:rPr>
        <w:t>報價用之器材明細表。</w:t>
      </w:r>
    </w:p>
    <w:p w14:paraId="33DCBB27" w14:textId="77777777" w:rsidR="00C36045" w:rsidRPr="00616B17" w:rsidRDefault="00DB3B9A" w:rsidP="008E2CF7">
      <w:pPr>
        <w:ind w:firstLineChars="300" w:firstLine="720"/>
      </w:pPr>
      <w:r w:rsidRPr="00616B17">
        <w:rPr>
          <w:rFonts w:hint="eastAsia"/>
        </w:rPr>
        <w:t>(5)</w:t>
      </w:r>
      <w:r w:rsidR="00A31EE0" w:rsidRPr="00616B17">
        <w:rPr>
          <w:rFonts w:hint="eastAsia"/>
        </w:rPr>
        <w:t xml:space="preserve"> </w:t>
      </w:r>
      <w:r w:rsidR="00C36045" w:rsidRPr="00616B17">
        <w:rPr>
          <w:rFonts w:hint="eastAsia"/>
        </w:rPr>
        <w:t>依本規範第二條「採購設備數量表」各項次，</w:t>
      </w:r>
      <w:r w:rsidR="00C36045" w:rsidRPr="00616B17">
        <w:rPr>
          <w:rFonts w:hint="eastAsia"/>
        </w:rPr>
        <w:t xml:space="preserve"> </w:t>
      </w:r>
      <w:r w:rsidR="00C36045" w:rsidRPr="00616B17">
        <w:rPr>
          <w:rFonts w:hint="eastAsia"/>
        </w:rPr>
        <w:t>逐項編製確認表</w:t>
      </w:r>
    </w:p>
    <w:p w14:paraId="36048A3B" w14:textId="77777777" w:rsidR="00C36045" w:rsidRPr="00616B17" w:rsidRDefault="00C36045" w:rsidP="00DB3B9A">
      <w:pPr>
        <w:ind w:firstLineChars="400" w:firstLine="960"/>
      </w:pPr>
      <w:r w:rsidRPr="00616B17">
        <w:rPr>
          <w:rFonts w:hint="eastAsia"/>
        </w:rPr>
        <w:t>(compliancetable)</w:t>
      </w:r>
      <w:r w:rsidRPr="00616B17">
        <w:rPr>
          <w:rFonts w:hint="eastAsia"/>
        </w:rPr>
        <w:t>。投標廠商應檢附製造廠型錄</w:t>
      </w:r>
      <w:r w:rsidRPr="00616B17">
        <w:rPr>
          <w:rFonts w:hint="eastAsia"/>
        </w:rPr>
        <w:t>(</w:t>
      </w:r>
      <w:r w:rsidRPr="00616B17">
        <w:rPr>
          <w:rFonts w:hint="eastAsia"/>
        </w:rPr>
        <w:t>或官網資料</w:t>
      </w:r>
      <w:r w:rsidRPr="00616B17">
        <w:rPr>
          <w:rFonts w:hint="eastAsia"/>
        </w:rPr>
        <w:t>)</w:t>
      </w:r>
      <w:r w:rsidRPr="00616B17">
        <w:rPr>
          <w:rFonts w:hint="eastAsia"/>
        </w:rPr>
        <w:t>，並以螢</w:t>
      </w:r>
    </w:p>
    <w:p w14:paraId="6737C2B6" w14:textId="77777777" w:rsidR="00C36045" w:rsidRPr="00616B17" w:rsidRDefault="00C36045" w:rsidP="00DB3B9A">
      <w:pPr>
        <w:ind w:firstLineChars="400" w:firstLine="960"/>
      </w:pPr>
      <w:r w:rsidRPr="00616B17">
        <w:rPr>
          <w:rFonts w:hint="eastAsia"/>
        </w:rPr>
        <w:t>光色筆劃出所報規格並註明招標文件所要求規格之項次，以便審核。</w:t>
      </w:r>
    </w:p>
    <w:p w14:paraId="6135B2AE" w14:textId="77777777" w:rsidR="00072BC8" w:rsidRPr="00616B17" w:rsidRDefault="00072BC8" w:rsidP="00C36045">
      <w:r w:rsidRPr="00616B17">
        <w:rPr>
          <w:rFonts w:hint="eastAsia"/>
        </w:rPr>
        <w:t xml:space="preserve">    </w:t>
      </w:r>
      <w:r w:rsidR="00C36045" w:rsidRPr="00616B17">
        <w:t xml:space="preserve">4. </w:t>
      </w:r>
      <w:r w:rsidR="00C36045" w:rsidRPr="00616B17">
        <w:rPr>
          <w:rFonts w:hint="eastAsia"/>
        </w:rPr>
        <w:t>本案招標規範内所列廠牌及型號係供參考，投標廠商如報列同等品或更</w:t>
      </w:r>
    </w:p>
    <w:p w14:paraId="6414B2FF" w14:textId="77777777" w:rsidR="00072BC8" w:rsidRPr="00616B17" w:rsidRDefault="00072BC8" w:rsidP="00C36045">
      <w:r w:rsidRPr="00616B17">
        <w:rPr>
          <w:rFonts w:hint="eastAsia"/>
        </w:rPr>
        <w:t xml:space="preserve">      </w:t>
      </w:r>
      <w:r w:rsidR="00C36045" w:rsidRPr="00616B17">
        <w:rPr>
          <w:rFonts w:hint="eastAsia"/>
        </w:rPr>
        <w:t>優規之產品亦可接受。惟報列同等品之投標廠商應於其計劃書內敘明同</w:t>
      </w:r>
    </w:p>
    <w:p w14:paraId="0923CF29" w14:textId="77777777" w:rsidR="00072BC8" w:rsidRPr="00616B17" w:rsidRDefault="00072BC8" w:rsidP="00C36045">
      <w:r w:rsidRPr="00616B17">
        <w:rPr>
          <w:rFonts w:hint="eastAsia"/>
        </w:rPr>
        <w:t xml:space="preserve">      </w:t>
      </w:r>
      <w:r w:rsidR="00C36045" w:rsidRPr="00616B17">
        <w:rPr>
          <w:rFonts w:hint="eastAsia"/>
        </w:rPr>
        <w:t>等品之廠牌及功能、效益、標準或特性等相關資料，以供審查。本案所</w:t>
      </w:r>
    </w:p>
    <w:p w14:paraId="3DCF084C" w14:textId="77777777" w:rsidR="00C36045" w:rsidRPr="00616B17" w:rsidRDefault="00072BC8" w:rsidP="00C36045">
      <w:r w:rsidRPr="00616B17">
        <w:rPr>
          <w:rFonts w:hint="eastAsia"/>
        </w:rPr>
        <w:t xml:space="preserve">      </w:t>
      </w:r>
      <w:r w:rsidR="00C36045" w:rsidRPr="00616B17">
        <w:rPr>
          <w:rFonts w:hint="eastAsia"/>
        </w:rPr>
        <w:t>有主要設備之電源供應：</w:t>
      </w:r>
      <w:r w:rsidR="00C36045" w:rsidRPr="00616B17">
        <w:rPr>
          <w:rFonts w:hint="eastAsia"/>
        </w:rPr>
        <w:t>AC 110V</w:t>
      </w:r>
      <w:r w:rsidR="00C36045" w:rsidRPr="00616B17">
        <w:rPr>
          <w:rFonts w:hint="eastAsia"/>
        </w:rPr>
        <w:t>±</w:t>
      </w:r>
      <w:r w:rsidR="00C36045" w:rsidRPr="00616B17">
        <w:rPr>
          <w:rFonts w:hint="eastAsia"/>
        </w:rPr>
        <w:t>10% 60z</w:t>
      </w:r>
      <w:r w:rsidR="00C36045" w:rsidRPr="00616B17">
        <w:rPr>
          <w:rFonts w:hint="eastAsia"/>
        </w:rPr>
        <w:t>。</w:t>
      </w:r>
    </w:p>
    <w:p w14:paraId="4A7E327C" w14:textId="77777777" w:rsidR="00C36045" w:rsidRPr="00616B17" w:rsidRDefault="00072BC8" w:rsidP="00C36045">
      <w:r w:rsidRPr="00616B17">
        <w:rPr>
          <w:rFonts w:hint="eastAsia"/>
        </w:rPr>
        <w:t xml:space="preserve">    </w:t>
      </w:r>
      <w:r w:rsidR="00C36045" w:rsidRPr="00616B17">
        <w:rPr>
          <w:rFonts w:hint="eastAsia"/>
        </w:rPr>
        <w:t xml:space="preserve">5. </w:t>
      </w:r>
      <w:r w:rsidR="00C36045" w:rsidRPr="00616B17">
        <w:rPr>
          <w:rFonts w:hint="eastAsia"/>
        </w:rPr>
        <w:t>交貨、裝機及測試</w:t>
      </w:r>
    </w:p>
    <w:p w14:paraId="3ADF78C1" w14:textId="37E21DD4" w:rsidR="002F4A5F" w:rsidRPr="00616B17" w:rsidRDefault="00072BC8" w:rsidP="00C36045">
      <w:r w:rsidRPr="00616B17">
        <w:rPr>
          <w:rFonts w:hint="eastAsia"/>
        </w:rPr>
        <w:t xml:space="preserve">      </w:t>
      </w:r>
      <w:r w:rsidR="00C36045" w:rsidRPr="00616B17">
        <w:rPr>
          <w:rFonts w:hint="eastAsia"/>
        </w:rPr>
        <w:t xml:space="preserve">(1) </w:t>
      </w:r>
      <w:r w:rsidR="00C36045" w:rsidRPr="00616B17">
        <w:rPr>
          <w:rFonts w:hint="eastAsia"/>
        </w:rPr>
        <w:t>立約商應自簽約次日起</w:t>
      </w:r>
      <w:r w:rsidR="00C36045" w:rsidRPr="00616B17">
        <w:rPr>
          <w:rFonts w:hint="eastAsia"/>
        </w:rPr>
        <w:t xml:space="preserve"> 1</w:t>
      </w:r>
      <w:r w:rsidR="001929D0" w:rsidRPr="00616B17">
        <w:rPr>
          <w:rFonts w:hint="eastAsia"/>
        </w:rPr>
        <w:t>80</w:t>
      </w:r>
      <w:r w:rsidR="00C36045" w:rsidRPr="00616B17">
        <w:rPr>
          <w:rFonts w:hint="eastAsia"/>
        </w:rPr>
        <w:t xml:space="preserve"> </w:t>
      </w:r>
      <w:r w:rsidR="00C36045" w:rsidRPr="00616B17">
        <w:rPr>
          <w:rFonts w:hint="eastAsia"/>
        </w:rPr>
        <w:t>個日曆天</w:t>
      </w:r>
      <w:r w:rsidR="00C36045" w:rsidRPr="00616B17">
        <w:rPr>
          <w:rFonts w:hint="eastAsia"/>
        </w:rPr>
        <w:t>(</w:t>
      </w:r>
      <w:r w:rsidR="00C36045" w:rsidRPr="00616B17">
        <w:rPr>
          <w:rFonts w:hint="eastAsia"/>
        </w:rPr>
        <w:t>含</w:t>
      </w:r>
      <w:r w:rsidR="00C36045" w:rsidRPr="00616B17">
        <w:rPr>
          <w:rFonts w:hint="eastAsia"/>
        </w:rPr>
        <w:t>)</w:t>
      </w:r>
      <w:r w:rsidR="00C36045" w:rsidRPr="00616B17">
        <w:rPr>
          <w:rFonts w:hint="eastAsia"/>
        </w:rPr>
        <w:t>內於</w:t>
      </w:r>
      <w:r w:rsidR="002F4A5F" w:rsidRPr="00616B17">
        <w:rPr>
          <w:rFonts w:hint="eastAsia"/>
        </w:rPr>
        <w:t>台北</w:t>
      </w:r>
      <w:r w:rsidR="00C36045" w:rsidRPr="00616B17">
        <w:rPr>
          <w:rFonts w:hint="eastAsia"/>
        </w:rPr>
        <w:t>公共電視</w:t>
      </w:r>
      <w:r w:rsidR="00FA37E4" w:rsidRPr="00616B17">
        <w:rPr>
          <w:rFonts w:hint="eastAsia"/>
        </w:rPr>
        <w:t>B</w:t>
      </w:r>
      <w:r w:rsidR="00FA37E4" w:rsidRPr="00616B17">
        <w:rPr>
          <w:rFonts w:hint="eastAsia"/>
        </w:rPr>
        <w:t>棟及</w:t>
      </w:r>
      <w:r w:rsidR="00A925AC" w:rsidRPr="00616B17">
        <w:rPr>
          <w:rFonts w:hint="eastAsia"/>
        </w:rPr>
        <w:t>C</w:t>
      </w:r>
    </w:p>
    <w:p w14:paraId="182ED425" w14:textId="7A60EBAF" w:rsidR="00C36045" w:rsidRPr="00616B17" w:rsidRDefault="002F4A5F" w:rsidP="00C36045">
      <w:r w:rsidRPr="00616B17">
        <w:rPr>
          <w:rFonts w:hint="eastAsia"/>
        </w:rPr>
        <w:t xml:space="preserve">         </w:t>
      </w:r>
      <w:r w:rsidR="00C36045" w:rsidRPr="00616B17">
        <w:rPr>
          <w:rFonts w:hint="eastAsia"/>
        </w:rPr>
        <w:t>棟完成交貨、安裝與測試。</w:t>
      </w:r>
    </w:p>
    <w:p w14:paraId="578D5220" w14:textId="77777777" w:rsidR="00072BC8" w:rsidRPr="00616B17" w:rsidRDefault="00072BC8" w:rsidP="00C36045">
      <w:r w:rsidRPr="00616B17">
        <w:rPr>
          <w:rFonts w:hint="eastAsia"/>
        </w:rPr>
        <w:t xml:space="preserve">      </w:t>
      </w:r>
      <w:r w:rsidR="00C36045" w:rsidRPr="00616B17">
        <w:rPr>
          <w:rFonts w:hint="eastAsia"/>
        </w:rPr>
        <w:t xml:space="preserve">(2) </w:t>
      </w:r>
      <w:r w:rsidR="00C36045" w:rsidRPr="00616B17">
        <w:rPr>
          <w:rFonts w:hint="eastAsia"/>
        </w:rPr>
        <w:t>立約商應免費提供本案設備與本會原有儲存設備相關連接、運作、</w:t>
      </w:r>
    </w:p>
    <w:p w14:paraId="639488CA" w14:textId="5536569F" w:rsidR="00072BC8" w:rsidRPr="00616B17" w:rsidRDefault="00072BC8" w:rsidP="00C36045">
      <w:r w:rsidRPr="00616B17">
        <w:rPr>
          <w:rFonts w:hint="eastAsia"/>
        </w:rPr>
        <w:t xml:space="preserve">         </w:t>
      </w:r>
      <w:r w:rsidR="00C36045" w:rsidRPr="00616B17">
        <w:rPr>
          <w:rFonts w:hint="eastAsia"/>
        </w:rPr>
        <w:t>除錯等最佳化及設定工作，以及工作站置放空間房之佈線等各項整</w:t>
      </w:r>
    </w:p>
    <w:p w14:paraId="54508E30" w14:textId="77777777" w:rsidR="00C36045" w:rsidRPr="00616B17" w:rsidRDefault="00072BC8" w:rsidP="00C36045">
      <w:r w:rsidRPr="00616B17">
        <w:rPr>
          <w:rFonts w:hint="eastAsia"/>
        </w:rPr>
        <w:t xml:space="preserve">         </w:t>
      </w:r>
      <w:r w:rsidR="00C36045" w:rsidRPr="00616B17">
        <w:rPr>
          <w:rFonts w:hint="eastAsia"/>
        </w:rPr>
        <w:t>合工作，立約商不得在保固期間以任何理由拒絕或拖延整合工作。</w:t>
      </w:r>
    </w:p>
    <w:p w14:paraId="316BBB5A" w14:textId="77777777" w:rsidR="00072BC8" w:rsidRPr="00616B17" w:rsidRDefault="00072BC8" w:rsidP="00C36045">
      <w:r w:rsidRPr="00616B17">
        <w:rPr>
          <w:rFonts w:hint="eastAsia"/>
        </w:rPr>
        <w:t xml:space="preserve">      </w:t>
      </w:r>
      <w:r w:rsidR="00C36045" w:rsidRPr="00616B17">
        <w:rPr>
          <w:rFonts w:hint="eastAsia"/>
        </w:rPr>
        <w:t xml:space="preserve">(3) </w:t>
      </w:r>
      <w:r w:rsidR="00C36045" w:rsidRPr="00616B17">
        <w:rPr>
          <w:rFonts w:hint="eastAsia"/>
        </w:rPr>
        <w:t>除本招標規範第二條所列設備名稱外，所有裝機附屬零星器材、線</w:t>
      </w:r>
    </w:p>
    <w:p w14:paraId="0CFF4576" w14:textId="77777777" w:rsidR="00072BC8" w:rsidRPr="00616B17" w:rsidRDefault="00072BC8" w:rsidP="00C36045">
      <w:r w:rsidRPr="00616B17">
        <w:rPr>
          <w:rFonts w:hint="eastAsia"/>
        </w:rPr>
        <w:t xml:space="preserve">         </w:t>
      </w:r>
      <w:r w:rsidR="00C36045" w:rsidRPr="00616B17">
        <w:rPr>
          <w:rFonts w:hint="eastAsia"/>
        </w:rPr>
        <w:t>材、接頭等項目及數量均由立約商負責提供，如有未列，立約商亦應</w:t>
      </w:r>
    </w:p>
    <w:p w14:paraId="38188A92" w14:textId="77777777" w:rsidR="00072BC8" w:rsidRPr="00616B17" w:rsidRDefault="00072BC8" w:rsidP="00C36045">
      <w:r w:rsidRPr="00616B17">
        <w:rPr>
          <w:rFonts w:hint="eastAsia"/>
        </w:rPr>
        <w:t xml:space="preserve">         </w:t>
      </w:r>
      <w:r w:rsidR="00C36045" w:rsidRPr="00616B17">
        <w:rPr>
          <w:rFonts w:hint="eastAsia"/>
        </w:rPr>
        <w:t>免費提供。立約商所使用之所有線材、接頭、零配件等均應為原廠指</w:t>
      </w:r>
    </w:p>
    <w:p w14:paraId="2088E08D" w14:textId="77777777" w:rsidR="00C36045" w:rsidRPr="00616B17" w:rsidRDefault="00072BC8" w:rsidP="00C36045">
      <w:r w:rsidRPr="00616B17">
        <w:rPr>
          <w:rFonts w:hint="eastAsia"/>
        </w:rPr>
        <w:t xml:space="preserve">         </w:t>
      </w:r>
      <w:r w:rsidR="00C36045" w:rsidRPr="00616B17">
        <w:rPr>
          <w:rFonts w:hint="eastAsia"/>
        </w:rPr>
        <w:t>定之形式或經本會認可之形式。</w:t>
      </w:r>
    </w:p>
    <w:p w14:paraId="3E1B4F13" w14:textId="77777777" w:rsidR="00072BC8" w:rsidRPr="00616B17" w:rsidRDefault="00072BC8" w:rsidP="00C36045">
      <w:r w:rsidRPr="00616B17">
        <w:rPr>
          <w:rFonts w:hint="eastAsia"/>
        </w:rPr>
        <w:lastRenderedPageBreak/>
        <w:t xml:space="preserve">      </w:t>
      </w:r>
      <w:r w:rsidR="00C36045" w:rsidRPr="00616B17">
        <w:t xml:space="preserve">(4) </w:t>
      </w:r>
      <w:r w:rsidR="00C36045" w:rsidRPr="00616B17">
        <w:rPr>
          <w:rFonts w:hint="eastAsia"/>
        </w:rPr>
        <w:t>立約商需負責本案軟硬體安装、測試、施工等作業之必要人力、物</w:t>
      </w:r>
    </w:p>
    <w:p w14:paraId="790D6A15" w14:textId="77777777" w:rsidR="00D16FA1" w:rsidRPr="00616B17" w:rsidRDefault="00072BC8" w:rsidP="00C36045">
      <w:r w:rsidRPr="00616B17">
        <w:rPr>
          <w:rFonts w:hint="eastAsia"/>
        </w:rPr>
        <w:t xml:space="preserve">         </w:t>
      </w:r>
      <w:r w:rsidR="00C36045" w:rsidRPr="00616B17">
        <w:rPr>
          <w:rFonts w:hint="eastAsia"/>
        </w:rPr>
        <w:t>料，所有提供之軟硬體設備</w:t>
      </w:r>
      <w:r w:rsidR="00C36045" w:rsidRPr="00616B17">
        <w:t>(</w:t>
      </w:r>
      <w:r w:rsidR="00C36045" w:rsidRPr="00616B17">
        <w:rPr>
          <w:rFonts w:hint="eastAsia"/>
        </w:rPr>
        <w:t>含安装、測試及</w:t>
      </w:r>
      <w:r w:rsidR="00D16FA1" w:rsidRPr="00616B17">
        <w:rPr>
          <w:rFonts w:hint="eastAsia"/>
        </w:rPr>
        <w:t>施工</w:t>
      </w:r>
      <w:r w:rsidR="00C36045" w:rsidRPr="00616B17">
        <w:t>)</w:t>
      </w:r>
      <w:r w:rsidR="00C36045" w:rsidRPr="00616B17">
        <w:rPr>
          <w:rFonts w:hint="eastAsia"/>
        </w:rPr>
        <w:t>均應包含在總價款</w:t>
      </w:r>
    </w:p>
    <w:p w14:paraId="2077ADEF" w14:textId="578C18EE" w:rsidR="00C36045" w:rsidRPr="00616B17" w:rsidRDefault="00D16FA1" w:rsidP="00C36045">
      <w:r w:rsidRPr="00616B17">
        <w:rPr>
          <w:rFonts w:hint="eastAsia"/>
        </w:rPr>
        <w:t xml:space="preserve">         </w:t>
      </w:r>
      <w:r w:rsidR="00C36045" w:rsidRPr="00616B17">
        <w:rPr>
          <w:rFonts w:hint="eastAsia"/>
        </w:rPr>
        <w:t>中，不得於事後做任何增加契约金額的要求。</w:t>
      </w:r>
    </w:p>
    <w:p w14:paraId="2A586279" w14:textId="77777777" w:rsidR="00072BC8" w:rsidRPr="00616B17" w:rsidRDefault="00072BC8" w:rsidP="00C36045">
      <w:r w:rsidRPr="00616B17">
        <w:rPr>
          <w:rFonts w:hint="eastAsia"/>
        </w:rPr>
        <w:t xml:space="preserve">      </w:t>
      </w:r>
      <w:r w:rsidR="00C36045" w:rsidRPr="00616B17">
        <w:rPr>
          <w:rFonts w:hint="eastAsia"/>
        </w:rPr>
        <w:t xml:space="preserve">(5) </w:t>
      </w:r>
      <w:r w:rsidR="00C36045" w:rsidRPr="00616B17">
        <w:rPr>
          <w:rFonts w:hint="eastAsia"/>
        </w:rPr>
        <w:t>本購案之每套設備須含有正版合法作業系統軟體一套、原廠回復光</w:t>
      </w:r>
    </w:p>
    <w:p w14:paraId="1BC67BB9" w14:textId="77777777" w:rsidR="00072BC8" w:rsidRPr="00616B17" w:rsidRDefault="00072BC8" w:rsidP="00C36045">
      <w:r w:rsidRPr="00616B17">
        <w:rPr>
          <w:rFonts w:hint="eastAsia"/>
        </w:rPr>
        <w:t xml:space="preserve">         </w:t>
      </w:r>
      <w:r w:rsidR="00C36045" w:rsidRPr="00616B17">
        <w:rPr>
          <w:rFonts w:hint="eastAsia"/>
        </w:rPr>
        <w:t>碟</w:t>
      </w:r>
      <w:r w:rsidR="00C36045" w:rsidRPr="00616B17">
        <w:rPr>
          <w:rFonts w:hint="eastAsia"/>
        </w:rPr>
        <w:t>/</w:t>
      </w:r>
      <w:r w:rsidR="00C36045" w:rsidRPr="00616B17">
        <w:rPr>
          <w:rFonts w:hint="eastAsia"/>
        </w:rPr>
        <w:t>硬碟</w:t>
      </w:r>
      <w:r w:rsidR="00C36045" w:rsidRPr="00616B17">
        <w:rPr>
          <w:rFonts w:hint="eastAsia"/>
        </w:rPr>
        <w:t>(</w:t>
      </w:r>
      <w:r w:rsidR="00C36045" w:rsidRPr="00616B17">
        <w:rPr>
          <w:rFonts w:hint="eastAsia"/>
        </w:rPr>
        <w:t>或應用軟體安裝前之系統還原檔</w:t>
      </w:r>
      <w:r w:rsidR="00C36045" w:rsidRPr="00616B17">
        <w:rPr>
          <w:rFonts w:hint="eastAsia"/>
        </w:rPr>
        <w:t>)</w:t>
      </w:r>
      <w:r w:rsidR="00C36045" w:rsidRPr="00616B17">
        <w:rPr>
          <w:rFonts w:hint="eastAsia"/>
        </w:rPr>
        <w:t>一份及每一套應用軟體</w:t>
      </w:r>
      <w:r w:rsidR="00C36045" w:rsidRPr="00616B17">
        <w:rPr>
          <w:rFonts w:hint="eastAsia"/>
        </w:rPr>
        <w:t>(</w:t>
      </w:r>
      <w:r w:rsidR="00C36045" w:rsidRPr="00616B17">
        <w:rPr>
          <w:rFonts w:hint="eastAsia"/>
        </w:rPr>
        <w:t>含</w:t>
      </w:r>
    </w:p>
    <w:p w14:paraId="288531CA" w14:textId="77777777" w:rsidR="00072BC8" w:rsidRPr="00616B17" w:rsidRDefault="00072BC8" w:rsidP="00C36045">
      <w:r w:rsidRPr="00616B17">
        <w:rPr>
          <w:rFonts w:hint="eastAsia"/>
        </w:rPr>
        <w:t xml:space="preserve">         </w:t>
      </w:r>
      <w:r w:rsidR="00C36045" w:rsidRPr="00616B17">
        <w:rPr>
          <w:rFonts w:hint="eastAsia"/>
        </w:rPr>
        <w:t>字型軟體等</w:t>
      </w:r>
      <w:r w:rsidR="00C36045" w:rsidRPr="00616B17">
        <w:rPr>
          <w:rFonts w:hint="eastAsia"/>
        </w:rPr>
        <w:t>)</w:t>
      </w:r>
      <w:r w:rsidR="00C36045" w:rsidRPr="00616B17">
        <w:rPr>
          <w:rFonts w:hint="eastAsia"/>
        </w:rPr>
        <w:t>之合法光碟片或其他儲存媒介</w:t>
      </w:r>
      <w:r w:rsidR="00C36045" w:rsidRPr="00616B17">
        <w:rPr>
          <w:rFonts w:hint="eastAsia"/>
        </w:rPr>
        <w:t>(</w:t>
      </w:r>
      <w:r w:rsidR="00C36045" w:rsidRPr="00616B17">
        <w:rPr>
          <w:rFonts w:hint="eastAsia"/>
        </w:rPr>
        <w:t>官網下載版及隨機版除</w:t>
      </w:r>
    </w:p>
    <w:p w14:paraId="18D3D419" w14:textId="77777777" w:rsidR="00072BC8" w:rsidRPr="00616B17" w:rsidRDefault="00072BC8" w:rsidP="00C36045">
      <w:r w:rsidRPr="00616B17">
        <w:rPr>
          <w:rFonts w:hint="eastAsia"/>
        </w:rPr>
        <w:t xml:space="preserve">         </w:t>
      </w:r>
      <w:r w:rsidR="00C36045" w:rsidRPr="00616B17">
        <w:rPr>
          <w:rFonts w:hint="eastAsia"/>
        </w:rPr>
        <w:t>外</w:t>
      </w:r>
      <w:r w:rsidR="00C36045" w:rsidRPr="00616B17">
        <w:rPr>
          <w:rFonts w:hint="eastAsia"/>
        </w:rPr>
        <w:t>)</w:t>
      </w:r>
      <w:r w:rsidR="00C36045" w:rsidRPr="00616B17">
        <w:rPr>
          <w:rFonts w:hint="eastAsia"/>
        </w:rPr>
        <w:t>、原廠合法使用之授權證明文件一套，並於驗收時一倂點交，交</w:t>
      </w:r>
    </w:p>
    <w:p w14:paraId="117C8206" w14:textId="77777777" w:rsidR="00C36045" w:rsidRPr="00616B17" w:rsidRDefault="00072BC8" w:rsidP="00C36045">
      <w:r w:rsidRPr="00616B17">
        <w:rPr>
          <w:rFonts w:hint="eastAsia"/>
        </w:rPr>
        <w:t xml:space="preserve">         </w:t>
      </w:r>
      <w:r w:rsidR="00C36045" w:rsidRPr="00616B17">
        <w:rPr>
          <w:rFonts w:hint="eastAsia"/>
        </w:rPr>
        <w:t>付公視基金會工程部維技組，所需費用皆由立約商自行負擔。</w:t>
      </w:r>
    </w:p>
    <w:p w14:paraId="7094E9D5" w14:textId="77777777" w:rsidR="00072BC8" w:rsidRPr="00616B17" w:rsidRDefault="00072BC8" w:rsidP="00C36045">
      <w:r w:rsidRPr="00616B17">
        <w:rPr>
          <w:rFonts w:hint="eastAsia"/>
        </w:rPr>
        <w:t xml:space="preserve">      </w:t>
      </w:r>
      <w:r w:rsidR="00C36045" w:rsidRPr="00616B17">
        <w:rPr>
          <w:rFonts w:hint="eastAsia"/>
        </w:rPr>
        <w:t xml:space="preserve">(6) </w:t>
      </w:r>
      <w:r w:rsidR="00C36045" w:rsidRPr="00616B17">
        <w:rPr>
          <w:rFonts w:hint="eastAsia"/>
        </w:rPr>
        <w:t>立約商須提供每套工作站應用軟體最終安裝完成之系統的備份還原</w:t>
      </w:r>
    </w:p>
    <w:p w14:paraId="1BDB7F6D" w14:textId="77777777" w:rsidR="000C2375" w:rsidRPr="00616B17" w:rsidRDefault="00072BC8" w:rsidP="00C36045">
      <w:r w:rsidRPr="00616B17">
        <w:rPr>
          <w:rFonts w:hint="eastAsia"/>
        </w:rPr>
        <w:t xml:space="preserve">         </w:t>
      </w:r>
      <w:r w:rsidR="00C36045" w:rsidRPr="00616B17">
        <w:rPr>
          <w:rFonts w:hint="eastAsia"/>
        </w:rPr>
        <w:t>檔，並表列各還原檔對應機型、序號、作業系統和所安裝應用軟體名</w:t>
      </w:r>
    </w:p>
    <w:p w14:paraId="4EB43391" w14:textId="77777777" w:rsidR="000C2375" w:rsidRPr="00616B17" w:rsidRDefault="000C2375" w:rsidP="00C36045">
      <w:r w:rsidRPr="00616B17">
        <w:rPr>
          <w:rFonts w:hint="eastAsia"/>
        </w:rPr>
        <w:t xml:space="preserve">         </w:t>
      </w:r>
      <w:r w:rsidR="00C36045" w:rsidRPr="00616B17">
        <w:rPr>
          <w:rFonts w:hint="eastAsia"/>
        </w:rPr>
        <w:t>稱及各軟體授權碼清單。將還原檔檔案、安裝軟體及相關說明文件清</w:t>
      </w:r>
    </w:p>
    <w:p w14:paraId="722B19A4" w14:textId="77777777" w:rsidR="000C2375" w:rsidRPr="00616B17" w:rsidRDefault="000C2375" w:rsidP="00C36045">
      <w:r w:rsidRPr="00616B17">
        <w:rPr>
          <w:rFonts w:hint="eastAsia"/>
        </w:rPr>
        <w:t xml:space="preserve">         </w:t>
      </w:r>
      <w:r w:rsidR="00C36045" w:rsidRPr="00616B17">
        <w:rPr>
          <w:rFonts w:hint="eastAsia"/>
        </w:rPr>
        <w:t>單全部儲存於一部外接的硬碟機內並提供合法授權之前述還原檔的正</w:t>
      </w:r>
    </w:p>
    <w:p w14:paraId="7A838BDB" w14:textId="229C081C" w:rsidR="00C36045" w:rsidRPr="00616B17" w:rsidRDefault="000C2375" w:rsidP="00C36045">
      <w:r w:rsidRPr="00616B17">
        <w:rPr>
          <w:rFonts w:hint="eastAsia"/>
        </w:rPr>
        <w:t xml:space="preserve">         </w:t>
      </w:r>
      <w:r w:rsidR="00C36045" w:rsidRPr="00616B17">
        <w:rPr>
          <w:rFonts w:hint="eastAsia"/>
        </w:rPr>
        <w:t>版還原軟體一套及該還原軟體開機隨身行動碟一份。</w:t>
      </w:r>
    </w:p>
    <w:p w14:paraId="56EFD703" w14:textId="2EBCFB50" w:rsidR="003F03ED" w:rsidRPr="00616B17" w:rsidRDefault="003F03ED" w:rsidP="00C36045">
      <w:r w:rsidRPr="00616B17">
        <w:rPr>
          <w:rFonts w:hint="eastAsia"/>
        </w:rPr>
        <w:t xml:space="preserve">    6. </w:t>
      </w:r>
      <w:r w:rsidRPr="00616B17">
        <w:rPr>
          <w:rFonts w:hint="eastAsia"/>
        </w:rPr>
        <w:t>教育訓練</w:t>
      </w:r>
    </w:p>
    <w:p w14:paraId="01305A08" w14:textId="77777777" w:rsidR="00C950C9" w:rsidRPr="00616B17" w:rsidRDefault="003F03ED" w:rsidP="00C36045">
      <w:r w:rsidRPr="00616B17">
        <w:rPr>
          <w:rFonts w:hint="eastAsia"/>
        </w:rPr>
        <w:t xml:space="preserve">         </w:t>
      </w:r>
      <w:r w:rsidR="00C950C9" w:rsidRPr="00616B17">
        <w:rPr>
          <w:rFonts w:hint="eastAsia"/>
        </w:rPr>
        <w:t>立約商須於本案履約期限</w:t>
      </w:r>
      <w:r w:rsidRPr="00616B17">
        <w:rPr>
          <w:rFonts w:hint="eastAsia"/>
        </w:rPr>
        <w:t>前完成教育訓練，立約商應於公視基金會指</w:t>
      </w:r>
    </w:p>
    <w:p w14:paraId="1DAB159C" w14:textId="77777777" w:rsidR="00C950C9" w:rsidRPr="00616B17" w:rsidRDefault="00C950C9" w:rsidP="00C36045">
      <w:r w:rsidRPr="00616B17">
        <w:rPr>
          <w:rFonts w:hint="eastAsia"/>
        </w:rPr>
        <w:t xml:space="preserve">         </w:t>
      </w:r>
      <w:r w:rsidR="003F03ED" w:rsidRPr="00616B17">
        <w:rPr>
          <w:rFonts w:hint="eastAsia"/>
        </w:rPr>
        <w:t>定時間及地點，對本會使用單位提供至少兩梯次教育訓練課程，不限</w:t>
      </w:r>
    </w:p>
    <w:p w14:paraId="5F84CCA7" w14:textId="77777777" w:rsidR="00C950C9" w:rsidRPr="00616B17" w:rsidRDefault="00C950C9" w:rsidP="00C36045">
      <w:r w:rsidRPr="00616B17">
        <w:rPr>
          <w:rFonts w:hint="eastAsia"/>
        </w:rPr>
        <w:t xml:space="preserve">         </w:t>
      </w:r>
      <w:r w:rsidR="003F03ED" w:rsidRPr="00616B17">
        <w:rPr>
          <w:rFonts w:hint="eastAsia"/>
        </w:rPr>
        <w:t>本會人員上課名額，每梯次不少於四小時，教材及師資人員之所有費</w:t>
      </w:r>
    </w:p>
    <w:p w14:paraId="2301F33F" w14:textId="7030C28A" w:rsidR="003F03ED" w:rsidRPr="00616B17" w:rsidRDefault="00C950C9" w:rsidP="00C36045">
      <w:r w:rsidRPr="00616B17">
        <w:rPr>
          <w:rFonts w:hint="eastAsia"/>
        </w:rPr>
        <w:t xml:space="preserve">         </w:t>
      </w:r>
      <w:r w:rsidR="003F03ED" w:rsidRPr="00616B17">
        <w:rPr>
          <w:rFonts w:hint="eastAsia"/>
        </w:rPr>
        <w:t>用由立約商自行負擔。上述完成教育訓練證明列為申請報驗文件。</w:t>
      </w:r>
    </w:p>
    <w:p w14:paraId="23994453" w14:textId="411FCE20" w:rsidR="00C36045" w:rsidRPr="00616B17" w:rsidRDefault="00A31EE0" w:rsidP="00C36045">
      <w:r w:rsidRPr="00616B17">
        <w:rPr>
          <w:rFonts w:hint="eastAsia"/>
        </w:rPr>
        <w:t xml:space="preserve">    </w:t>
      </w:r>
      <w:r w:rsidR="003F03ED" w:rsidRPr="00616B17">
        <w:rPr>
          <w:rFonts w:hint="eastAsia"/>
        </w:rPr>
        <w:t>7</w:t>
      </w:r>
      <w:r w:rsidR="00C36045" w:rsidRPr="00616B17">
        <w:rPr>
          <w:rFonts w:hint="eastAsia"/>
        </w:rPr>
        <w:t xml:space="preserve">. </w:t>
      </w:r>
      <w:r w:rsidR="00C36045" w:rsidRPr="00616B17">
        <w:rPr>
          <w:rFonts w:hint="eastAsia"/>
        </w:rPr>
        <w:t>驗收：</w:t>
      </w:r>
    </w:p>
    <w:p w14:paraId="49DEF00E" w14:textId="77777777" w:rsidR="00C36045" w:rsidRPr="00616B17" w:rsidRDefault="00A31EE0" w:rsidP="00C36045">
      <w:r w:rsidRPr="00616B17">
        <w:rPr>
          <w:rFonts w:hint="eastAsia"/>
        </w:rPr>
        <w:t xml:space="preserve">      </w:t>
      </w:r>
      <w:r w:rsidR="00C36045" w:rsidRPr="00616B17">
        <w:rPr>
          <w:rFonts w:hint="eastAsia"/>
        </w:rPr>
        <w:t xml:space="preserve">(1) </w:t>
      </w:r>
      <w:r w:rsidR="00C36045" w:rsidRPr="00616B17">
        <w:rPr>
          <w:rFonts w:hint="eastAsia"/>
        </w:rPr>
        <w:t>立約商於測試合格後依合約規範提供相關文件向本會申請驗收。</w:t>
      </w:r>
    </w:p>
    <w:p w14:paraId="58DE5BD8" w14:textId="5CAFCE27" w:rsidR="00C36045" w:rsidRPr="00616B17" w:rsidRDefault="00A31EE0" w:rsidP="00B747B5">
      <w:pPr>
        <w:ind w:left="1133" w:hangingChars="472" w:hanging="1133"/>
      </w:pPr>
      <w:r w:rsidRPr="00616B17">
        <w:rPr>
          <w:rFonts w:hint="eastAsia"/>
        </w:rPr>
        <w:t xml:space="preserve">      </w:t>
      </w:r>
      <w:r w:rsidR="00C36045" w:rsidRPr="00616B17">
        <w:rPr>
          <w:rFonts w:hint="eastAsia"/>
        </w:rPr>
        <w:t xml:space="preserve">(2) </w:t>
      </w:r>
      <w:r w:rsidR="00C36045" w:rsidRPr="00616B17">
        <w:rPr>
          <w:rFonts w:hint="eastAsia"/>
        </w:rPr>
        <w:t>立約商於驗收時應提供測試合格報告</w:t>
      </w:r>
      <w:r w:rsidR="005D6E6C" w:rsidRPr="00616B17">
        <w:rPr>
          <w:rFonts w:hint="eastAsia"/>
        </w:rPr>
        <w:t>，</w:t>
      </w:r>
      <w:r w:rsidR="00B747B5" w:rsidRPr="00616B17">
        <w:rPr>
          <w:rFonts w:hint="eastAsia"/>
        </w:rPr>
        <w:t>主要設備亦須提供</w:t>
      </w:r>
      <w:r w:rsidR="00C36045" w:rsidRPr="00616B17">
        <w:rPr>
          <w:rFonts w:hint="eastAsia"/>
        </w:rPr>
        <w:t>原廠開立之整機新品保固及出廠證</w:t>
      </w:r>
      <w:r w:rsidR="00CC4446" w:rsidRPr="00616B17">
        <w:rPr>
          <w:rFonts w:hint="eastAsia"/>
        </w:rPr>
        <w:t>明、保固切結書</w:t>
      </w:r>
      <w:r w:rsidR="00B44B57" w:rsidRPr="00616B17">
        <w:rPr>
          <w:rFonts w:hint="eastAsia"/>
        </w:rPr>
        <w:t>(</w:t>
      </w:r>
      <w:r w:rsidR="00B44B57" w:rsidRPr="00616B17">
        <w:rPr>
          <w:rFonts w:hint="eastAsia"/>
        </w:rPr>
        <w:t>各項保固年限詳本招標規範第二條規定</w:t>
      </w:r>
      <w:r w:rsidR="00B44B57" w:rsidRPr="00616B17">
        <w:rPr>
          <w:rFonts w:hint="eastAsia"/>
        </w:rPr>
        <w:t>)</w:t>
      </w:r>
      <w:r w:rsidR="00C36045" w:rsidRPr="00616B17">
        <w:rPr>
          <w:rFonts w:hint="eastAsia"/>
        </w:rPr>
        <w:t>，如係進口貨應另附進口證明文件。</w:t>
      </w:r>
    </w:p>
    <w:p w14:paraId="6576626E" w14:textId="77777777" w:rsidR="00A31EE0" w:rsidRPr="00616B17" w:rsidRDefault="00A31EE0" w:rsidP="00C36045">
      <w:r w:rsidRPr="00616B17">
        <w:rPr>
          <w:rFonts w:hint="eastAsia"/>
        </w:rPr>
        <w:t xml:space="preserve">      </w:t>
      </w:r>
      <w:r w:rsidR="00C36045" w:rsidRPr="00616B17">
        <w:rPr>
          <w:rFonts w:hint="eastAsia"/>
        </w:rPr>
        <w:t xml:space="preserve">(3) </w:t>
      </w:r>
      <w:r w:rsidR="00C36045" w:rsidRPr="00616B17">
        <w:rPr>
          <w:rFonts w:hint="eastAsia"/>
        </w:rPr>
        <w:t>立約商應負完全履約責任。如有任何缺失或缺少配件，立約商均應</w:t>
      </w:r>
    </w:p>
    <w:p w14:paraId="09AB048F" w14:textId="77777777" w:rsidR="00A31EE0" w:rsidRPr="00616B17" w:rsidRDefault="00A31EE0" w:rsidP="00C36045">
      <w:r w:rsidRPr="00616B17">
        <w:rPr>
          <w:rFonts w:hint="eastAsia"/>
        </w:rPr>
        <w:t xml:space="preserve">         </w:t>
      </w:r>
      <w:r w:rsidR="00C36045" w:rsidRPr="00616B17">
        <w:rPr>
          <w:rFonts w:hint="eastAsia"/>
        </w:rPr>
        <w:t>免費負責改善，否則視同驗收不通過，除依罰則處置外，且公視基金</w:t>
      </w:r>
    </w:p>
    <w:p w14:paraId="00DA9953" w14:textId="7C33807B" w:rsidR="00C36045" w:rsidRPr="00616B17" w:rsidRDefault="00A31EE0" w:rsidP="00C36045">
      <w:r w:rsidRPr="00616B17">
        <w:rPr>
          <w:rFonts w:hint="eastAsia"/>
        </w:rPr>
        <w:t xml:space="preserve">         </w:t>
      </w:r>
      <w:r w:rsidR="00C36045" w:rsidRPr="00616B17">
        <w:rPr>
          <w:rFonts w:hint="eastAsia"/>
        </w:rPr>
        <w:t>會有權決定是否拒收及取消合約，立約商均不得提出異議。</w:t>
      </w:r>
    </w:p>
    <w:p w14:paraId="7141C27D" w14:textId="3954500A" w:rsidR="009A721C" w:rsidRPr="00616B17" w:rsidRDefault="003F03ED" w:rsidP="00B03768">
      <w:r w:rsidRPr="00616B17">
        <w:rPr>
          <w:rFonts w:hint="eastAsia"/>
        </w:rPr>
        <w:t xml:space="preserve">      (4) </w:t>
      </w:r>
      <w:r w:rsidR="00C401B7" w:rsidRPr="00616B17">
        <w:rPr>
          <w:lang w:bidi="zh-TW"/>
        </w:rPr>
        <w:t>完成教育訓練證明文件。</w:t>
      </w:r>
    </w:p>
    <w:p w14:paraId="422AE6DB" w14:textId="5FD7585E" w:rsidR="00A31EE0" w:rsidRPr="00616B17" w:rsidRDefault="00A31EE0" w:rsidP="00C36045">
      <w:r w:rsidRPr="00616B17">
        <w:rPr>
          <w:rFonts w:hint="eastAsia"/>
        </w:rPr>
        <w:t xml:space="preserve">    </w:t>
      </w:r>
      <w:r w:rsidR="00B03768" w:rsidRPr="00616B17">
        <w:rPr>
          <w:rFonts w:hint="eastAsia"/>
        </w:rPr>
        <w:t>8</w:t>
      </w:r>
      <w:r w:rsidR="00C36045" w:rsidRPr="00616B17">
        <w:rPr>
          <w:rFonts w:hint="eastAsia"/>
        </w:rPr>
        <w:t xml:space="preserve">. </w:t>
      </w:r>
      <w:r w:rsidR="00C36045" w:rsidRPr="00616B17">
        <w:rPr>
          <w:rFonts w:hint="eastAsia"/>
        </w:rPr>
        <w:t>履約期限及逾期違約金：如有逾期，每遲延</w:t>
      </w:r>
      <w:r w:rsidR="00C36045" w:rsidRPr="00616B17">
        <w:rPr>
          <w:rFonts w:hint="eastAsia"/>
        </w:rPr>
        <w:t xml:space="preserve"> 1 </w:t>
      </w:r>
      <w:r w:rsidR="00C36045" w:rsidRPr="00616B17">
        <w:rPr>
          <w:rFonts w:hint="eastAsia"/>
        </w:rPr>
        <w:t>日應按約價款千分一逐</w:t>
      </w:r>
    </w:p>
    <w:p w14:paraId="02E72E03" w14:textId="77777777" w:rsidR="00A31EE0" w:rsidRPr="00616B17" w:rsidRDefault="00A31EE0" w:rsidP="00C36045">
      <w:r w:rsidRPr="00616B17">
        <w:rPr>
          <w:rFonts w:hint="eastAsia"/>
        </w:rPr>
        <w:t xml:space="preserve">      </w:t>
      </w:r>
      <w:r w:rsidR="000439F1" w:rsidRPr="00616B17">
        <w:rPr>
          <w:rFonts w:hint="eastAsia"/>
        </w:rPr>
        <w:t xml:space="preserve"> </w:t>
      </w:r>
      <w:r w:rsidR="00C36045" w:rsidRPr="00616B17">
        <w:rPr>
          <w:rFonts w:hint="eastAsia"/>
        </w:rPr>
        <w:t>日計課逾期違約金，逾期違約金得自契約價款中抵扣，逾期違約金上限</w:t>
      </w:r>
    </w:p>
    <w:p w14:paraId="79DCE361" w14:textId="5311D4C8" w:rsidR="00A31EE0" w:rsidRPr="00616B17" w:rsidRDefault="00A31EE0" w:rsidP="00C36045">
      <w:r w:rsidRPr="00616B17">
        <w:rPr>
          <w:rFonts w:hint="eastAsia"/>
        </w:rPr>
        <w:t xml:space="preserve">      </w:t>
      </w:r>
      <w:r w:rsidR="000439F1" w:rsidRPr="00616B17">
        <w:rPr>
          <w:rFonts w:hint="eastAsia"/>
        </w:rPr>
        <w:t xml:space="preserve"> </w:t>
      </w:r>
      <w:r w:rsidR="00C36045" w:rsidRPr="00616B17">
        <w:rPr>
          <w:rFonts w:hint="eastAsia"/>
        </w:rPr>
        <w:t>為契約價款總額百分之二十如逾期日數達</w:t>
      </w:r>
      <w:r w:rsidR="00C36045" w:rsidRPr="00616B17">
        <w:rPr>
          <w:rFonts w:hint="eastAsia"/>
        </w:rPr>
        <w:t xml:space="preserve"> 30 </w:t>
      </w:r>
      <w:r w:rsidR="00C36045" w:rsidRPr="00616B17">
        <w:rPr>
          <w:rFonts w:hint="eastAsia"/>
        </w:rPr>
        <w:t>日上，本會得解除全部契</w:t>
      </w:r>
    </w:p>
    <w:p w14:paraId="66100F07" w14:textId="728F6220" w:rsidR="009A721C" w:rsidRPr="00616B17" w:rsidRDefault="00A31EE0" w:rsidP="00C36045">
      <w:r w:rsidRPr="00616B17">
        <w:rPr>
          <w:rFonts w:hint="eastAsia"/>
        </w:rPr>
        <w:t xml:space="preserve">      </w:t>
      </w:r>
      <w:r w:rsidR="000439F1" w:rsidRPr="00616B17">
        <w:rPr>
          <w:rFonts w:hint="eastAsia"/>
        </w:rPr>
        <w:t xml:space="preserve"> </w:t>
      </w:r>
      <w:r w:rsidR="00C36045" w:rsidRPr="00616B17">
        <w:rPr>
          <w:rFonts w:hint="eastAsia"/>
        </w:rPr>
        <w:t>約，沒收履約保證金。</w:t>
      </w:r>
    </w:p>
    <w:p w14:paraId="4A7CBD66" w14:textId="7E09F6CE" w:rsidR="00B03768" w:rsidRPr="00616B17" w:rsidRDefault="00B03768" w:rsidP="00B03768">
      <w:r w:rsidRPr="00616B17">
        <w:rPr>
          <w:rFonts w:hint="eastAsia"/>
        </w:rPr>
        <w:t xml:space="preserve">    9. </w:t>
      </w:r>
      <w:r w:rsidRPr="00616B17">
        <w:rPr>
          <w:rFonts w:hint="eastAsia"/>
        </w:rPr>
        <w:t>保固：</w:t>
      </w:r>
    </w:p>
    <w:p w14:paraId="2E7ADE2D" w14:textId="77777777" w:rsidR="00B03768" w:rsidRPr="00616B17" w:rsidRDefault="00B03768" w:rsidP="00B03768">
      <w:r w:rsidRPr="00616B17">
        <w:rPr>
          <w:rFonts w:hint="eastAsia"/>
        </w:rPr>
        <w:t xml:space="preserve">      (1) </w:t>
      </w:r>
      <w:r w:rsidRPr="00616B17">
        <w:rPr>
          <w:rFonts w:hint="eastAsia"/>
        </w:rPr>
        <w:t>立約商應於本案採購之設備自驗收合格日之次日起提供保固</w:t>
      </w:r>
      <w:r w:rsidRPr="00616B17">
        <w:rPr>
          <w:rFonts w:hint="eastAsia"/>
        </w:rPr>
        <w:t>(</w:t>
      </w:r>
      <w:r w:rsidRPr="00616B17">
        <w:rPr>
          <w:rFonts w:hint="eastAsia"/>
        </w:rPr>
        <w:t>各項保</w:t>
      </w:r>
    </w:p>
    <w:p w14:paraId="3AAA424F" w14:textId="77777777" w:rsidR="00B03768" w:rsidRPr="00616B17" w:rsidRDefault="00B03768" w:rsidP="00B03768">
      <w:r w:rsidRPr="00616B17">
        <w:rPr>
          <w:rFonts w:hint="eastAsia"/>
        </w:rPr>
        <w:t xml:space="preserve">         </w:t>
      </w:r>
      <w:r w:rsidRPr="00616B17">
        <w:rPr>
          <w:rFonts w:hint="eastAsia"/>
        </w:rPr>
        <w:t>固年限詳本招標規範第二條規定</w:t>
      </w:r>
      <w:r w:rsidRPr="00616B17">
        <w:rPr>
          <w:rFonts w:hint="eastAsia"/>
        </w:rPr>
        <w:t>)</w:t>
      </w:r>
      <w:r w:rsidRPr="00616B17">
        <w:rPr>
          <w:rFonts w:hint="eastAsia"/>
        </w:rPr>
        <w:t>，保固保證金為契約價款總額之</w:t>
      </w:r>
      <w:r w:rsidRPr="00616B17">
        <w:rPr>
          <w:rFonts w:hint="eastAsia"/>
        </w:rPr>
        <w:t xml:space="preserve"> </w:t>
      </w:r>
    </w:p>
    <w:p w14:paraId="30BEA1FF" w14:textId="77777777" w:rsidR="00B03768" w:rsidRPr="00616B17" w:rsidRDefault="00B03768" w:rsidP="00B03768">
      <w:r w:rsidRPr="00616B17">
        <w:rPr>
          <w:rFonts w:hint="eastAsia"/>
        </w:rPr>
        <w:t xml:space="preserve">         5%</w:t>
      </w:r>
      <w:r w:rsidRPr="00616B17">
        <w:rPr>
          <w:rFonts w:hint="eastAsia"/>
        </w:rPr>
        <w:t>。</w:t>
      </w:r>
    </w:p>
    <w:p w14:paraId="1C59908D" w14:textId="77777777" w:rsidR="00B03768" w:rsidRPr="00616B17" w:rsidRDefault="00B03768" w:rsidP="00B03768">
      <w:r w:rsidRPr="00616B17">
        <w:rPr>
          <w:rFonts w:hint="eastAsia"/>
        </w:rPr>
        <w:t xml:space="preserve">      (2) </w:t>
      </w:r>
      <w:r w:rsidRPr="00616B17">
        <w:rPr>
          <w:rFonts w:hint="eastAsia"/>
        </w:rPr>
        <w:t>保固期間內設備在正常使用下之任何故障或軟體有缺點，立約商均</w:t>
      </w:r>
      <w:r w:rsidRPr="00616B17">
        <w:rPr>
          <w:rFonts w:hint="eastAsia"/>
        </w:rPr>
        <w:t xml:space="preserve"> </w:t>
      </w:r>
    </w:p>
    <w:p w14:paraId="330B2DB1" w14:textId="77777777" w:rsidR="00B03768" w:rsidRPr="00616B17" w:rsidRDefault="00B03768" w:rsidP="00B03768">
      <w:r w:rsidRPr="00616B17">
        <w:rPr>
          <w:rFonts w:hint="eastAsia"/>
        </w:rPr>
        <w:t xml:space="preserve">         </w:t>
      </w:r>
      <w:r w:rsidRPr="00616B17">
        <w:rPr>
          <w:rFonts w:hint="eastAsia"/>
        </w:rPr>
        <w:t>應負責維修或更新改善，並不得收取任何費用。</w:t>
      </w:r>
    </w:p>
    <w:p w14:paraId="4EE4A92E" w14:textId="77777777" w:rsidR="00B03768" w:rsidRPr="00616B17" w:rsidRDefault="00B03768" w:rsidP="00B03768">
      <w:r w:rsidRPr="00616B17">
        <w:rPr>
          <w:rFonts w:hint="eastAsia"/>
        </w:rPr>
        <w:t xml:space="preserve">      (3) </w:t>
      </w:r>
      <w:r w:rsidRPr="00616B17">
        <w:rPr>
          <w:rFonts w:hint="eastAsia"/>
        </w:rPr>
        <w:t>立約商於保固期間內應提供軟硬體之更新與升級至公視基金會認可</w:t>
      </w:r>
    </w:p>
    <w:p w14:paraId="353B274C" w14:textId="77777777" w:rsidR="00B03768" w:rsidRPr="00616B17" w:rsidRDefault="00B03768" w:rsidP="00B03768">
      <w:r w:rsidRPr="00616B17">
        <w:rPr>
          <w:rFonts w:hint="eastAsia"/>
        </w:rPr>
        <w:lastRenderedPageBreak/>
        <w:t xml:space="preserve">         </w:t>
      </w:r>
      <w:r w:rsidRPr="00616B17">
        <w:rPr>
          <w:rFonts w:hint="eastAsia"/>
        </w:rPr>
        <w:t>之最佳版本，並不得索取任何費用。</w:t>
      </w:r>
    </w:p>
    <w:p w14:paraId="395F636E" w14:textId="77777777" w:rsidR="00B03768" w:rsidRPr="00616B17" w:rsidRDefault="00B03768" w:rsidP="00B03768">
      <w:r w:rsidRPr="00616B17">
        <w:rPr>
          <w:rFonts w:hint="eastAsia"/>
        </w:rPr>
        <w:t xml:space="preserve">      (4) </w:t>
      </w:r>
      <w:r w:rsidRPr="00616B17">
        <w:rPr>
          <w:rFonts w:hint="eastAsia"/>
        </w:rPr>
        <w:t>保固期間內若發生故障損壞，立約商須於接獲故障通知次一工作日</w:t>
      </w:r>
      <w:r w:rsidRPr="00616B17">
        <w:rPr>
          <w:rFonts w:hint="eastAsia"/>
        </w:rPr>
        <w:t xml:space="preserve">        </w:t>
      </w:r>
    </w:p>
    <w:p w14:paraId="1B763E1E" w14:textId="77777777" w:rsidR="00B03768" w:rsidRPr="00616B17" w:rsidRDefault="00B03768" w:rsidP="00B03768">
      <w:r w:rsidRPr="00616B17">
        <w:rPr>
          <w:rFonts w:hint="eastAsia"/>
        </w:rPr>
        <w:t xml:space="preserve">         09:00~18:00 </w:t>
      </w:r>
      <w:r w:rsidRPr="00616B17">
        <w:rPr>
          <w:rFonts w:hint="eastAsia"/>
        </w:rPr>
        <w:t>內，指派人員到達本會處理或交由原廠</w:t>
      </w:r>
      <w:r w:rsidRPr="00616B17">
        <w:rPr>
          <w:rFonts w:hint="eastAsia"/>
        </w:rPr>
        <w:t>/</w:t>
      </w:r>
      <w:r w:rsidRPr="00616B17">
        <w:rPr>
          <w:rFonts w:hint="eastAsia"/>
        </w:rPr>
        <w:t>授權經銷商提</w:t>
      </w:r>
    </w:p>
    <w:p w14:paraId="4E74EDBF" w14:textId="77777777" w:rsidR="00964886" w:rsidRPr="00616B17" w:rsidRDefault="00B03768" w:rsidP="00B03768">
      <w:r w:rsidRPr="00616B17">
        <w:rPr>
          <w:rFonts w:hint="eastAsia"/>
        </w:rPr>
        <w:t xml:space="preserve">         </w:t>
      </w:r>
      <w:r w:rsidRPr="00616B17">
        <w:rPr>
          <w:rFonts w:hint="eastAsia"/>
        </w:rPr>
        <w:t>供維修服務</w:t>
      </w:r>
      <w:r w:rsidR="00964886" w:rsidRPr="00616B17">
        <w:t>，並於到達時間起算</w:t>
      </w:r>
      <w:r w:rsidR="00964886" w:rsidRPr="00616B17">
        <w:t xml:space="preserve"> 48 </w:t>
      </w:r>
      <w:r w:rsidR="00964886" w:rsidRPr="00616B17">
        <w:t>小時內，將故障排除或提出解決</w:t>
      </w:r>
    </w:p>
    <w:p w14:paraId="2239BF7F" w14:textId="57F3152B" w:rsidR="00B03768" w:rsidRPr="00616B17" w:rsidRDefault="00964886" w:rsidP="00B03768">
      <w:r w:rsidRPr="00616B17">
        <w:rPr>
          <w:rFonts w:hint="eastAsia"/>
        </w:rPr>
        <w:t xml:space="preserve">         </w:t>
      </w:r>
      <w:r w:rsidRPr="00616B17">
        <w:t>方案。</w:t>
      </w:r>
    </w:p>
    <w:p w14:paraId="166E8E37" w14:textId="77777777" w:rsidR="00964886" w:rsidRPr="00616B17" w:rsidRDefault="00964886" w:rsidP="00B03768">
      <w:pPr>
        <w:rPr>
          <w:spacing w:val="-1"/>
        </w:rPr>
      </w:pPr>
      <w:r w:rsidRPr="00616B17">
        <w:rPr>
          <w:rFonts w:hint="eastAsia"/>
        </w:rPr>
        <w:t xml:space="preserve">      </w:t>
      </w:r>
      <w:r w:rsidRPr="00616B17">
        <w:t>(</w:t>
      </w:r>
      <w:r w:rsidRPr="00616B17">
        <w:rPr>
          <w:rFonts w:hint="eastAsia"/>
        </w:rPr>
        <w:t>5</w:t>
      </w:r>
      <w:r w:rsidRPr="00616B17">
        <w:t>)</w:t>
      </w:r>
      <w:r w:rsidRPr="00616B17">
        <w:rPr>
          <w:rFonts w:hint="eastAsia"/>
        </w:rPr>
        <w:t xml:space="preserve"> </w:t>
      </w:r>
      <w:r w:rsidRPr="00616B17">
        <w:rPr>
          <w:spacing w:val="-1"/>
        </w:rPr>
        <w:t>若立約商無法在上述時限排除故障時，立約商應提供功能相同或更優</w:t>
      </w:r>
    </w:p>
    <w:p w14:paraId="23800869" w14:textId="4293E5F7" w:rsidR="00964886" w:rsidRPr="00616B17" w:rsidRDefault="00964886" w:rsidP="00B03768">
      <w:r w:rsidRPr="00616B17">
        <w:rPr>
          <w:rFonts w:hint="eastAsia"/>
          <w:spacing w:val="-1"/>
        </w:rPr>
        <w:t xml:space="preserve">         </w:t>
      </w:r>
      <w:r w:rsidRPr="00616B17">
        <w:rPr>
          <w:spacing w:val="-1"/>
        </w:rPr>
        <w:t>且經</w:t>
      </w:r>
      <w:r w:rsidRPr="00616B17">
        <w:t>公視基金會認可之機器替代使用，直至故障排除為止。</w:t>
      </w:r>
    </w:p>
    <w:p w14:paraId="08D73E90" w14:textId="77777777" w:rsidR="00964886" w:rsidRPr="00616B17" w:rsidRDefault="00964886" w:rsidP="00B03768">
      <w:pPr>
        <w:rPr>
          <w:spacing w:val="-1"/>
          <w:szCs w:val="24"/>
        </w:rPr>
      </w:pPr>
      <w:r w:rsidRPr="00616B17">
        <w:rPr>
          <w:rFonts w:hint="eastAsia"/>
        </w:rPr>
        <w:t xml:space="preserve">      </w:t>
      </w:r>
      <w:r w:rsidRPr="00616B17">
        <w:t>(</w:t>
      </w:r>
      <w:r w:rsidRPr="00616B17">
        <w:rPr>
          <w:rFonts w:hint="eastAsia"/>
        </w:rPr>
        <w:t>6</w:t>
      </w:r>
      <w:r w:rsidRPr="00616B17">
        <w:t>)</w:t>
      </w:r>
      <w:r w:rsidRPr="00616B17">
        <w:rPr>
          <w:rFonts w:hint="eastAsia"/>
        </w:rPr>
        <w:t xml:space="preserve"> </w:t>
      </w:r>
      <w:r w:rsidRPr="00616B17">
        <w:rPr>
          <w:spacing w:val="-1"/>
          <w:szCs w:val="24"/>
        </w:rPr>
        <w:t>若立約商無法在上述時限排除故障時，又無替代故障設備之措施時，</w:t>
      </w:r>
    </w:p>
    <w:p w14:paraId="730804CF" w14:textId="77777777" w:rsidR="00964886" w:rsidRPr="00616B17" w:rsidRDefault="00964886" w:rsidP="00B03768">
      <w:pPr>
        <w:rPr>
          <w:spacing w:val="-9"/>
          <w:szCs w:val="24"/>
        </w:rPr>
      </w:pPr>
      <w:r w:rsidRPr="00616B17">
        <w:rPr>
          <w:rFonts w:hint="eastAsia"/>
          <w:spacing w:val="-1"/>
          <w:szCs w:val="24"/>
        </w:rPr>
        <w:t xml:space="preserve">         </w:t>
      </w:r>
      <w:r w:rsidRPr="00616B17">
        <w:rPr>
          <w:spacing w:val="-1"/>
          <w:szCs w:val="24"/>
        </w:rPr>
        <w:t>則每</w:t>
      </w:r>
      <w:r w:rsidRPr="00616B17">
        <w:rPr>
          <w:spacing w:val="-20"/>
          <w:szCs w:val="24"/>
        </w:rPr>
        <w:t>逾期</w:t>
      </w:r>
      <w:r w:rsidRPr="00616B17">
        <w:rPr>
          <w:spacing w:val="-20"/>
          <w:szCs w:val="24"/>
        </w:rPr>
        <w:t xml:space="preserve"> </w:t>
      </w:r>
      <w:r w:rsidRPr="00616B17">
        <w:rPr>
          <w:szCs w:val="24"/>
        </w:rPr>
        <w:t>1</w:t>
      </w:r>
      <w:r w:rsidRPr="00616B17">
        <w:rPr>
          <w:spacing w:val="-20"/>
          <w:szCs w:val="24"/>
        </w:rPr>
        <w:t xml:space="preserve"> </w:t>
      </w:r>
      <w:r w:rsidRPr="00616B17">
        <w:rPr>
          <w:spacing w:val="-20"/>
          <w:szCs w:val="24"/>
        </w:rPr>
        <w:t>日</w:t>
      </w:r>
      <w:r w:rsidRPr="00616B17">
        <w:rPr>
          <w:spacing w:val="-20"/>
          <w:szCs w:val="24"/>
        </w:rPr>
        <w:t>(</w:t>
      </w:r>
      <w:r w:rsidRPr="00616B17">
        <w:rPr>
          <w:spacing w:val="-20"/>
          <w:szCs w:val="24"/>
        </w:rPr>
        <w:t>不足</w:t>
      </w:r>
      <w:r w:rsidRPr="00616B17">
        <w:rPr>
          <w:spacing w:val="-20"/>
          <w:szCs w:val="24"/>
        </w:rPr>
        <w:t xml:space="preserve"> </w:t>
      </w:r>
      <w:r w:rsidRPr="00616B17">
        <w:rPr>
          <w:szCs w:val="24"/>
        </w:rPr>
        <w:t>1</w:t>
      </w:r>
      <w:r w:rsidRPr="00616B17">
        <w:rPr>
          <w:spacing w:val="-30"/>
          <w:szCs w:val="24"/>
        </w:rPr>
        <w:t xml:space="preserve"> </w:t>
      </w:r>
      <w:r w:rsidRPr="00616B17">
        <w:rPr>
          <w:spacing w:val="-30"/>
          <w:szCs w:val="24"/>
        </w:rPr>
        <w:t>日以</w:t>
      </w:r>
      <w:r w:rsidRPr="00616B17">
        <w:rPr>
          <w:spacing w:val="-30"/>
          <w:szCs w:val="24"/>
        </w:rPr>
        <w:t xml:space="preserve"> </w:t>
      </w:r>
      <w:r w:rsidRPr="00616B17">
        <w:rPr>
          <w:szCs w:val="24"/>
        </w:rPr>
        <w:t>1</w:t>
      </w:r>
      <w:r w:rsidRPr="00616B17">
        <w:rPr>
          <w:spacing w:val="-9"/>
          <w:szCs w:val="24"/>
        </w:rPr>
        <w:t xml:space="preserve"> </w:t>
      </w:r>
      <w:r w:rsidRPr="00616B17">
        <w:rPr>
          <w:spacing w:val="-9"/>
          <w:szCs w:val="24"/>
        </w:rPr>
        <w:t>日計</w:t>
      </w:r>
      <w:r w:rsidRPr="00616B17">
        <w:rPr>
          <w:spacing w:val="-9"/>
          <w:szCs w:val="24"/>
        </w:rPr>
        <w:t>)</w:t>
      </w:r>
      <w:r w:rsidRPr="00616B17">
        <w:rPr>
          <w:spacing w:val="-9"/>
          <w:szCs w:val="24"/>
        </w:rPr>
        <w:t>按故障設備契約價款之千分之一連續計罰</w:t>
      </w:r>
    </w:p>
    <w:p w14:paraId="283363A7" w14:textId="77777777" w:rsidR="00964886" w:rsidRPr="00616B17" w:rsidRDefault="00964886" w:rsidP="00B03768">
      <w:pPr>
        <w:rPr>
          <w:szCs w:val="24"/>
        </w:rPr>
      </w:pPr>
      <w:r w:rsidRPr="00616B17">
        <w:rPr>
          <w:rFonts w:hint="eastAsia"/>
          <w:spacing w:val="-9"/>
          <w:szCs w:val="24"/>
        </w:rPr>
        <w:t xml:space="preserve">           </w:t>
      </w:r>
      <w:r w:rsidRPr="00616B17">
        <w:rPr>
          <w:spacing w:val="-9"/>
          <w:szCs w:val="24"/>
        </w:rPr>
        <w:t>懲</w:t>
      </w:r>
      <w:r w:rsidRPr="00616B17">
        <w:rPr>
          <w:szCs w:val="24"/>
        </w:rPr>
        <w:t>罰性違約金。立約商應於收到公視基金會</w:t>
      </w:r>
      <w:r w:rsidRPr="00616B17">
        <w:rPr>
          <w:spacing w:val="-5"/>
          <w:szCs w:val="24"/>
        </w:rPr>
        <w:t>通知日起</w:t>
      </w:r>
      <w:r w:rsidRPr="00616B17">
        <w:rPr>
          <w:spacing w:val="-5"/>
          <w:szCs w:val="24"/>
        </w:rPr>
        <w:t xml:space="preserve"> </w:t>
      </w:r>
      <w:r w:rsidRPr="00616B17">
        <w:rPr>
          <w:szCs w:val="24"/>
        </w:rPr>
        <w:t>3</w:t>
      </w:r>
      <w:r w:rsidRPr="00616B17">
        <w:rPr>
          <w:spacing w:val="-30"/>
          <w:szCs w:val="24"/>
        </w:rPr>
        <w:t xml:space="preserve"> </w:t>
      </w:r>
      <w:r w:rsidRPr="00616B17">
        <w:rPr>
          <w:spacing w:val="-30"/>
          <w:szCs w:val="24"/>
        </w:rPr>
        <w:t>日</w:t>
      </w:r>
      <w:r w:rsidRPr="00616B17">
        <w:rPr>
          <w:szCs w:val="24"/>
        </w:rPr>
        <w:t>內繳納懲罰</w:t>
      </w:r>
    </w:p>
    <w:p w14:paraId="65BED843" w14:textId="77777777" w:rsidR="00964886" w:rsidRPr="00616B17" w:rsidRDefault="00964886" w:rsidP="00B03768">
      <w:pPr>
        <w:rPr>
          <w:szCs w:val="24"/>
        </w:rPr>
      </w:pPr>
      <w:r w:rsidRPr="00616B17">
        <w:rPr>
          <w:rFonts w:hint="eastAsia"/>
          <w:szCs w:val="24"/>
        </w:rPr>
        <w:t xml:space="preserve">         </w:t>
      </w:r>
      <w:r w:rsidRPr="00616B17">
        <w:rPr>
          <w:szCs w:val="24"/>
        </w:rPr>
        <w:t>性違約金，逾期未繳交，公視基金會得自保固保證金中扣抵。懲罰性</w:t>
      </w:r>
    </w:p>
    <w:p w14:paraId="52148BD2" w14:textId="77777777" w:rsidR="00964886" w:rsidRPr="00616B17" w:rsidRDefault="00964886" w:rsidP="00B03768">
      <w:pPr>
        <w:rPr>
          <w:spacing w:val="-8"/>
          <w:szCs w:val="24"/>
        </w:rPr>
      </w:pPr>
      <w:r w:rsidRPr="00616B17">
        <w:rPr>
          <w:rFonts w:hint="eastAsia"/>
          <w:szCs w:val="24"/>
        </w:rPr>
        <w:t xml:space="preserve">         </w:t>
      </w:r>
      <w:r w:rsidRPr="00616B17">
        <w:rPr>
          <w:szCs w:val="24"/>
        </w:rPr>
        <w:t>違約金以契約價款總額之</w:t>
      </w:r>
      <w:r w:rsidRPr="00616B17">
        <w:rPr>
          <w:szCs w:val="24"/>
        </w:rPr>
        <w:t xml:space="preserve"> 20%</w:t>
      </w:r>
      <w:r w:rsidRPr="00616B17">
        <w:rPr>
          <w:szCs w:val="24"/>
        </w:rPr>
        <w:t>為上限。</w:t>
      </w:r>
      <w:r w:rsidRPr="00616B17">
        <w:rPr>
          <w:spacing w:val="-2"/>
          <w:szCs w:val="24"/>
        </w:rPr>
        <w:t>廠商逾期</w:t>
      </w:r>
      <w:r w:rsidRPr="00616B17">
        <w:rPr>
          <w:spacing w:val="-15"/>
          <w:szCs w:val="24"/>
        </w:rPr>
        <w:t>合計達</w:t>
      </w:r>
      <w:r w:rsidRPr="00616B17">
        <w:rPr>
          <w:spacing w:val="-15"/>
          <w:szCs w:val="24"/>
        </w:rPr>
        <w:t xml:space="preserve"> </w:t>
      </w:r>
      <w:r w:rsidRPr="00616B17">
        <w:rPr>
          <w:szCs w:val="24"/>
        </w:rPr>
        <w:t>30</w:t>
      </w:r>
      <w:r w:rsidRPr="00616B17">
        <w:rPr>
          <w:spacing w:val="-8"/>
          <w:szCs w:val="24"/>
        </w:rPr>
        <w:t xml:space="preserve"> </w:t>
      </w:r>
      <w:r w:rsidRPr="00616B17">
        <w:rPr>
          <w:spacing w:val="-8"/>
          <w:szCs w:val="24"/>
        </w:rPr>
        <w:t>日以上，</w:t>
      </w:r>
    </w:p>
    <w:p w14:paraId="3BF71FF1" w14:textId="1055ABF2" w:rsidR="00964886" w:rsidRPr="00616B17" w:rsidRDefault="00964886" w:rsidP="00B03768">
      <w:r w:rsidRPr="00616B17">
        <w:rPr>
          <w:rFonts w:hint="eastAsia"/>
          <w:spacing w:val="-8"/>
          <w:szCs w:val="24"/>
        </w:rPr>
        <w:t xml:space="preserve">          </w:t>
      </w:r>
      <w:r w:rsidRPr="00616B17">
        <w:rPr>
          <w:spacing w:val="-8"/>
          <w:szCs w:val="24"/>
        </w:rPr>
        <w:t>本會得終止契約，保固保證金全部不予發還</w:t>
      </w:r>
      <w:r w:rsidRPr="00616B17">
        <w:rPr>
          <w:szCs w:val="24"/>
        </w:rPr>
        <w:t>。</w:t>
      </w:r>
    </w:p>
    <w:p w14:paraId="01B4654F" w14:textId="2E5FB644" w:rsidR="00B03768" w:rsidRPr="00616B17" w:rsidRDefault="00B03768" w:rsidP="00B03768">
      <w:pPr>
        <w:ind w:left="1200" w:hangingChars="500" w:hanging="1200"/>
        <w:rPr>
          <w:rFonts w:cstheme="minorHAnsi"/>
        </w:rPr>
      </w:pPr>
      <w:r w:rsidRPr="00616B17">
        <w:t xml:space="preserve">      (</w:t>
      </w:r>
      <w:r w:rsidR="00964886" w:rsidRPr="00616B17">
        <w:rPr>
          <w:rFonts w:hint="eastAsia"/>
        </w:rPr>
        <w:t>7</w:t>
      </w:r>
      <w:r w:rsidRPr="00616B17">
        <w:t xml:space="preserve">) </w:t>
      </w:r>
      <w:r w:rsidRPr="00616B17">
        <w:rPr>
          <w:rFonts w:cstheme="minorHAnsi"/>
        </w:rPr>
        <w:t>保固期內</w:t>
      </w:r>
      <w:r w:rsidRPr="00616B17">
        <w:rPr>
          <w:rFonts w:cstheme="minorHAnsi" w:hint="eastAsia"/>
        </w:rPr>
        <w:t>如</w:t>
      </w:r>
      <w:r w:rsidRPr="00616B17">
        <w:rPr>
          <w:rFonts w:cstheme="minorHAnsi"/>
        </w:rPr>
        <w:t>遇</w:t>
      </w:r>
      <w:r w:rsidRPr="00616B17">
        <w:rPr>
          <w:rFonts w:cstheme="minorHAnsi" w:hint="eastAsia"/>
        </w:rPr>
        <w:t>設備</w:t>
      </w:r>
      <w:r w:rsidRPr="00616B17">
        <w:rPr>
          <w:rFonts w:cstheme="minorHAnsi"/>
        </w:rPr>
        <w:t>維護</w:t>
      </w:r>
      <w:r w:rsidRPr="00616B17">
        <w:rPr>
          <w:rFonts w:cstheme="minorHAnsi" w:hint="eastAsia"/>
        </w:rPr>
        <w:t>或遷移</w:t>
      </w:r>
      <w:r w:rsidRPr="00616B17">
        <w:rPr>
          <w:rFonts w:cstheme="minorHAnsi"/>
        </w:rPr>
        <w:t>，得標廠商需免費提供</w:t>
      </w:r>
      <w:r w:rsidRPr="00616B17">
        <w:rPr>
          <w:rFonts w:cstheme="minorHAnsi" w:hint="eastAsia"/>
        </w:rPr>
        <w:t>技術支援，協助設備軟硬體轉移</w:t>
      </w:r>
      <w:r w:rsidRPr="00616B17">
        <w:rPr>
          <w:rFonts w:cstheme="minorHAnsi"/>
        </w:rPr>
        <w:t>，以利</w:t>
      </w:r>
      <w:r w:rsidRPr="00616B17">
        <w:rPr>
          <w:rFonts w:cstheme="minorHAnsi" w:hint="eastAsia"/>
        </w:rPr>
        <w:t>本會作業順利</w:t>
      </w:r>
      <w:r w:rsidRPr="00616B17">
        <w:rPr>
          <w:rFonts w:cstheme="minorHAnsi"/>
        </w:rPr>
        <w:t>進行。</w:t>
      </w:r>
    </w:p>
    <w:p w14:paraId="2B4B82C7" w14:textId="160C4814" w:rsidR="00A31EE0" w:rsidRPr="00616B17" w:rsidRDefault="00A31EE0" w:rsidP="00C36045">
      <w:r w:rsidRPr="00616B17">
        <w:rPr>
          <w:rFonts w:hint="eastAsia"/>
        </w:rPr>
        <w:t xml:space="preserve">   </w:t>
      </w:r>
      <w:r w:rsidR="005446EF" w:rsidRPr="00616B17">
        <w:rPr>
          <w:rFonts w:hint="eastAsia"/>
        </w:rPr>
        <w:t>10.</w:t>
      </w:r>
      <w:r w:rsidR="00EE3443">
        <w:rPr>
          <w:rFonts w:hint="eastAsia"/>
        </w:rPr>
        <w:t xml:space="preserve"> </w:t>
      </w:r>
      <w:r w:rsidR="00C36045" w:rsidRPr="00616B17">
        <w:rPr>
          <w:rFonts w:hint="eastAsia"/>
        </w:rPr>
        <w:t>立約商應遵守本會資通安全管理法、其相關子法及行政院所頒訂之各項</w:t>
      </w:r>
    </w:p>
    <w:p w14:paraId="0AE4CD2F" w14:textId="77777777" w:rsidR="00A31EE0" w:rsidRPr="00616B17" w:rsidRDefault="00A31EE0" w:rsidP="00C36045">
      <w:r w:rsidRPr="00616B17">
        <w:rPr>
          <w:rFonts w:hint="eastAsia"/>
        </w:rPr>
        <w:t xml:space="preserve">       </w:t>
      </w:r>
      <w:r w:rsidR="00C36045" w:rsidRPr="00616B17">
        <w:rPr>
          <w:rFonts w:hint="eastAsia"/>
        </w:rPr>
        <w:t>資通安全規範及標準，並遵守本會「資通訊安全管理基本要求」及保密</w:t>
      </w:r>
    </w:p>
    <w:p w14:paraId="06A04318" w14:textId="77777777" w:rsidR="0052230C" w:rsidRPr="00616B17" w:rsidRDefault="00A31EE0" w:rsidP="00C36045">
      <w:r w:rsidRPr="00616B17">
        <w:rPr>
          <w:rFonts w:hint="eastAsia"/>
        </w:rPr>
        <w:t xml:space="preserve">       </w:t>
      </w:r>
      <w:r w:rsidR="00C36045" w:rsidRPr="00616B17">
        <w:rPr>
          <w:rFonts w:hint="eastAsia"/>
        </w:rPr>
        <w:t>相關規定。</w:t>
      </w:r>
    </w:p>
    <w:p w14:paraId="5C31F6BE" w14:textId="7423B20E" w:rsidR="00904605" w:rsidRPr="00616B17" w:rsidRDefault="00904605" w:rsidP="00C36045">
      <w:pPr>
        <w:rPr>
          <w:rFonts w:hint="eastAsia"/>
        </w:rPr>
      </w:pPr>
      <w:bookmarkStart w:id="0" w:name="_GoBack"/>
      <w:bookmarkEnd w:id="0"/>
    </w:p>
    <w:p w14:paraId="03D3B896" w14:textId="77777777" w:rsidR="00904605" w:rsidRPr="00616B17" w:rsidRDefault="00904605" w:rsidP="00904605">
      <w:pPr>
        <w:rPr>
          <w:b/>
        </w:rPr>
      </w:pPr>
      <w:r w:rsidRPr="00616B17">
        <w:rPr>
          <w:rFonts w:hint="eastAsia"/>
          <w:b/>
        </w:rPr>
        <w:t>二、設備名稱與數量</w:t>
      </w:r>
    </w:p>
    <w:p w14:paraId="6C5CF2A2" w14:textId="77777777" w:rsidR="00904605" w:rsidRPr="00616B17" w:rsidRDefault="00904605" w:rsidP="00904605"/>
    <w:tbl>
      <w:tblPr>
        <w:tblStyle w:val="a8"/>
        <w:tblW w:w="0" w:type="auto"/>
        <w:tblInd w:w="421" w:type="dxa"/>
        <w:tblLook w:val="04A0" w:firstRow="1" w:lastRow="0" w:firstColumn="1" w:lastColumn="0" w:noHBand="0" w:noVBand="1"/>
      </w:tblPr>
      <w:tblGrid>
        <w:gridCol w:w="1134"/>
        <w:gridCol w:w="2835"/>
        <w:gridCol w:w="1984"/>
        <w:gridCol w:w="1922"/>
      </w:tblGrid>
      <w:tr w:rsidR="00616B17" w:rsidRPr="00616B17" w14:paraId="0F5D2DBD" w14:textId="77777777" w:rsidTr="00EA267C">
        <w:trPr>
          <w:trHeight w:val="636"/>
        </w:trPr>
        <w:tc>
          <w:tcPr>
            <w:tcW w:w="1134" w:type="dxa"/>
          </w:tcPr>
          <w:p w14:paraId="44D52E22" w14:textId="77777777" w:rsidR="00904605" w:rsidRPr="00616B17" w:rsidRDefault="00904605" w:rsidP="008E042D">
            <w:pPr>
              <w:jc w:val="center"/>
              <w:rPr>
                <w:b/>
              </w:rPr>
            </w:pPr>
            <w:r w:rsidRPr="00616B17">
              <w:rPr>
                <w:rFonts w:hint="eastAsia"/>
                <w:b/>
              </w:rPr>
              <w:t>項次</w:t>
            </w:r>
          </w:p>
        </w:tc>
        <w:tc>
          <w:tcPr>
            <w:tcW w:w="2835" w:type="dxa"/>
          </w:tcPr>
          <w:p w14:paraId="41579CCD" w14:textId="77777777" w:rsidR="00904605" w:rsidRPr="00616B17" w:rsidRDefault="00904605" w:rsidP="008E042D">
            <w:pPr>
              <w:jc w:val="center"/>
              <w:rPr>
                <w:b/>
              </w:rPr>
            </w:pPr>
            <w:r w:rsidRPr="00616B17">
              <w:rPr>
                <w:rFonts w:hint="eastAsia"/>
                <w:b/>
              </w:rPr>
              <w:t>設備名稱</w:t>
            </w:r>
          </w:p>
        </w:tc>
        <w:tc>
          <w:tcPr>
            <w:tcW w:w="1984" w:type="dxa"/>
          </w:tcPr>
          <w:p w14:paraId="59274521" w14:textId="77777777" w:rsidR="00904605" w:rsidRPr="00616B17" w:rsidRDefault="00904605" w:rsidP="008E042D">
            <w:pPr>
              <w:jc w:val="center"/>
              <w:rPr>
                <w:b/>
              </w:rPr>
            </w:pPr>
            <w:r w:rsidRPr="00616B17">
              <w:rPr>
                <w:rFonts w:hint="eastAsia"/>
                <w:b/>
              </w:rPr>
              <w:t>數量與單位</w:t>
            </w:r>
          </w:p>
        </w:tc>
        <w:tc>
          <w:tcPr>
            <w:tcW w:w="1922" w:type="dxa"/>
          </w:tcPr>
          <w:p w14:paraId="5293E8F7" w14:textId="77777777" w:rsidR="00904605" w:rsidRPr="00616B17" w:rsidRDefault="00904605" w:rsidP="008E042D">
            <w:pPr>
              <w:jc w:val="center"/>
              <w:rPr>
                <w:b/>
              </w:rPr>
            </w:pPr>
            <w:r w:rsidRPr="00616B17">
              <w:rPr>
                <w:rFonts w:hint="eastAsia"/>
                <w:b/>
              </w:rPr>
              <w:t>保固年限</w:t>
            </w:r>
          </w:p>
        </w:tc>
      </w:tr>
      <w:tr w:rsidR="00616B17" w:rsidRPr="00616B17" w14:paraId="6CF57D78" w14:textId="77777777" w:rsidTr="00EA267C">
        <w:trPr>
          <w:trHeight w:val="702"/>
        </w:trPr>
        <w:tc>
          <w:tcPr>
            <w:tcW w:w="1134" w:type="dxa"/>
          </w:tcPr>
          <w:p w14:paraId="04B0759E" w14:textId="77777777" w:rsidR="00904605" w:rsidRPr="00616B17" w:rsidRDefault="00904605" w:rsidP="008E042D">
            <w:pPr>
              <w:jc w:val="center"/>
            </w:pPr>
            <w:r w:rsidRPr="00616B17">
              <w:rPr>
                <w:rFonts w:hint="eastAsia"/>
              </w:rPr>
              <w:t>1</w:t>
            </w:r>
          </w:p>
        </w:tc>
        <w:tc>
          <w:tcPr>
            <w:tcW w:w="2835" w:type="dxa"/>
          </w:tcPr>
          <w:p w14:paraId="009CEC98" w14:textId="77777777" w:rsidR="00904605" w:rsidRPr="00616B17" w:rsidRDefault="00904605" w:rsidP="008E042D">
            <w:pPr>
              <w:jc w:val="center"/>
            </w:pPr>
            <w:r w:rsidRPr="00616B17">
              <w:rPr>
                <w:rFonts w:hint="eastAsia"/>
              </w:rPr>
              <w:t>影音剪輯工作站</w:t>
            </w:r>
          </w:p>
        </w:tc>
        <w:tc>
          <w:tcPr>
            <w:tcW w:w="1984" w:type="dxa"/>
          </w:tcPr>
          <w:p w14:paraId="1F2D2D8E" w14:textId="74E0E375" w:rsidR="00904605" w:rsidRPr="00616B17" w:rsidRDefault="00B3070E" w:rsidP="008E042D">
            <w:pPr>
              <w:jc w:val="center"/>
            </w:pPr>
            <w:r w:rsidRPr="00616B17">
              <w:rPr>
                <w:rFonts w:hint="eastAsia"/>
              </w:rPr>
              <w:t>2</w:t>
            </w:r>
            <w:r w:rsidR="008E042D" w:rsidRPr="00616B17">
              <w:rPr>
                <w:rFonts w:hint="eastAsia"/>
              </w:rPr>
              <w:t>套</w:t>
            </w:r>
          </w:p>
        </w:tc>
        <w:tc>
          <w:tcPr>
            <w:tcW w:w="1922" w:type="dxa"/>
          </w:tcPr>
          <w:p w14:paraId="23396C1E" w14:textId="77777777" w:rsidR="00904605" w:rsidRPr="00616B17" w:rsidRDefault="008E042D" w:rsidP="008E042D">
            <w:pPr>
              <w:jc w:val="center"/>
            </w:pPr>
            <w:r w:rsidRPr="00616B17">
              <w:rPr>
                <w:rFonts w:hint="eastAsia"/>
              </w:rPr>
              <w:t>5</w:t>
            </w:r>
            <w:r w:rsidRPr="00616B17">
              <w:rPr>
                <w:rFonts w:hint="eastAsia"/>
              </w:rPr>
              <w:t>年</w:t>
            </w:r>
          </w:p>
        </w:tc>
      </w:tr>
      <w:tr w:rsidR="00616B17" w:rsidRPr="00616B17" w14:paraId="1D0575A2" w14:textId="77777777" w:rsidTr="00EA267C">
        <w:trPr>
          <w:trHeight w:val="698"/>
        </w:trPr>
        <w:tc>
          <w:tcPr>
            <w:tcW w:w="1134" w:type="dxa"/>
          </w:tcPr>
          <w:p w14:paraId="20DB607D" w14:textId="77777777" w:rsidR="00904605" w:rsidRPr="00616B17" w:rsidRDefault="00904605" w:rsidP="008E042D">
            <w:pPr>
              <w:jc w:val="center"/>
            </w:pPr>
            <w:r w:rsidRPr="00616B17">
              <w:rPr>
                <w:rFonts w:hint="eastAsia"/>
              </w:rPr>
              <w:t>2</w:t>
            </w:r>
          </w:p>
        </w:tc>
        <w:tc>
          <w:tcPr>
            <w:tcW w:w="2835" w:type="dxa"/>
          </w:tcPr>
          <w:p w14:paraId="1B116F42" w14:textId="1B4286AC" w:rsidR="00904605" w:rsidRPr="00616B17" w:rsidRDefault="00BC276C" w:rsidP="008E042D">
            <w:pPr>
              <w:jc w:val="center"/>
            </w:pPr>
            <w:r w:rsidRPr="00616B17">
              <w:rPr>
                <w:rFonts w:hint="eastAsia"/>
              </w:rPr>
              <w:t>工作站螢幕</w:t>
            </w:r>
          </w:p>
        </w:tc>
        <w:tc>
          <w:tcPr>
            <w:tcW w:w="1984" w:type="dxa"/>
          </w:tcPr>
          <w:p w14:paraId="06E5F446" w14:textId="17A94E55" w:rsidR="00904605" w:rsidRPr="00616B17" w:rsidRDefault="00B3070E" w:rsidP="008E042D">
            <w:pPr>
              <w:jc w:val="center"/>
            </w:pPr>
            <w:r w:rsidRPr="00616B17">
              <w:rPr>
                <w:rFonts w:hint="eastAsia"/>
              </w:rPr>
              <w:t>4</w:t>
            </w:r>
            <w:r w:rsidR="008E042D" w:rsidRPr="00616B17">
              <w:rPr>
                <w:rFonts w:hint="eastAsia"/>
              </w:rPr>
              <w:t>台</w:t>
            </w:r>
          </w:p>
        </w:tc>
        <w:tc>
          <w:tcPr>
            <w:tcW w:w="1922" w:type="dxa"/>
          </w:tcPr>
          <w:p w14:paraId="3ED8C4DF" w14:textId="77777777" w:rsidR="00904605" w:rsidRPr="00616B17" w:rsidRDefault="008E042D" w:rsidP="008E042D">
            <w:pPr>
              <w:jc w:val="center"/>
            </w:pPr>
            <w:r w:rsidRPr="00616B17">
              <w:rPr>
                <w:rFonts w:hint="eastAsia"/>
              </w:rPr>
              <w:t>5</w:t>
            </w:r>
            <w:r w:rsidRPr="00616B17">
              <w:rPr>
                <w:rFonts w:hint="eastAsia"/>
              </w:rPr>
              <w:t>年</w:t>
            </w:r>
          </w:p>
        </w:tc>
      </w:tr>
      <w:tr w:rsidR="00616B17" w:rsidRPr="00616B17" w14:paraId="71B885C7" w14:textId="77777777" w:rsidTr="00EA267C">
        <w:trPr>
          <w:trHeight w:val="694"/>
        </w:trPr>
        <w:tc>
          <w:tcPr>
            <w:tcW w:w="1134" w:type="dxa"/>
          </w:tcPr>
          <w:p w14:paraId="757E7A6D" w14:textId="77777777" w:rsidR="00904605" w:rsidRPr="00616B17" w:rsidRDefault="00904605" w:rsidP="008E042D">
            <w:pPr>
              <w:jc w:val="center"/>
            </w:pPr>
            <w:r w:rsidRPr="00616B17">
              <w:rPr>
                <w:rFonts w:hint="eastAsia"/>
              </w:rPr>
              <w:t>3</w:t>
            </w:r>
          </w:p>
        </w:tc>
        <w:tc>
          <w:tcPr>
            <w:tcW w:w="2835" w:type="dxa"/>
          </w:tcPr>
          <w:p w14:paraId="102B98BE" w14:textId="77777777" w:rsidR="00904605" w:rsidRPr="00616B17" w:rsidRDefault="008E042D" w:rsidP="008E042D">
            <w:pPr>
              <w:jc w:val="center"/>
            </w:pPr>
            <w:r w:rsidRPr="00616B17">
              <w:rPr>
                <w:rFonts w:hint="eastAsia"/>
              </w:rPr>
              <w:t>非線性剪輯軟體</w:t>
            </w:r>
          </w:p>
        </w:tc>
        <w:tc>
          <w:tcPr>
            <w:tcW w:w="1984" w:type="dxa"/>
          </w:tcPr>
          <w:p w14:paraId="738F6F49" w14:textId="1F283113" w:rsidR="00904605" w:rsidRPr="00616B17" w:rsidRDefault="005A3D49" w:rsidP="008E042D">
            <w:pPr>
              <w:jc w:val="center"/>
            </w:pPr>
            <w:r w:rsidRPr="00616B17">
              <w:rPr>
                <w:rFonts w:hint="eastAsia"/>
              </w:rPr>
              <w:t>2</w:t>
            </w:r>
            <w:r w:rsidR="008E042D" w:rsidRPr="00616B17">
              <w:rPr>
                <w:rFonts w:hint="eastAsia"/>
              </w:rPr>
              <w:t>套</w:t>
            </w:r>
          </w:p>
        </w:tc>
        <w:tc>
          <w:tcPr>
            <w:tcW w:w="1922" w:type="dxa"/>
          </w:tcPr>
          <w:p w14:paraId="3791E0A2" w14:textId="77777777" w:rsidR="00904605" w:rsidRDefault="00DF4CD2" w:rsidP="008E042D">
            <w:pPr>
              <w:jc w:val="center"/>
            </w:pPr>
            <w:r>
              <w:rPr>
                <w:rFonts w:hint="eastAsia"/>
              </w:rPr>
              <w:t>5</w:t>
            </w:r>
            <w:r>
              <w:rPr>
                <w:rFonts w:hint="eastAsia"/>
              </w:rPr>
              <w:t>年</w:t>
            </w:r>
          </w:p>
          <w:p w14:paraId="60AD418C" w14:textId="35E82E9D" w:rsidR="00DF4CD2" w:rsidRPr="00616B17" w:rsidRDefault="00DF4CD2" w:rsidP="008E042D">
            <w:pPr>
              <w:jc w:val="center"/>
            </w:pPr>
            <w:r>
              <w:rPr>
                <w:rFonts w:hint="eastAsia"/>
              </w:rPr>
              <w:t>同版本內升級</w:t>
            </w:r>
          </w:p>
        </w:tc>
      </w:tr>
      <w:tr w:rsidR="00616B17" w:rsidRPr="00616B17" w14:paraId="24ED570E" w14:textId="77777777" w:rsidTr="00EA267C">
        <w:trPr>
          <w:trHeight w:val="704"/>
        </w:trPr>
        <w:tc>
          <w:tcPr>
            <w:tcW w:w="1134" w:type="dxa"/>
          </w:tcPr>
          <w:p w14:paraId="4EF10F0A" w14:textId="77777777" w:rsidR="00904605" w:rsidRPr="00616B17" w:rsidRDefault="00904605" w:rsidP="008E042D">
            <w:pPr>
              <w:jc w:val="center"/>
            </w:pPr>
            <w:r w:rsidRPr="00616B17">
              <w:rPr>
                <w:rFonts w:hint="eastAsia"/>
              </w:rPr>
              <w:t>4</w:t>
            </w:r>
          </w:p>
        </w:tc>
        <w:tc>
          <w:tcPr>
            <w:tcW w:w="2835" w:type="dxa"/>
          </w:tcPr>
          <w:p w14:paraId="10DAD445" w14:textId="77777777" w:rsidR="00904605" w:rsidRPr="00616B17" w:rsidRDefault="008E042D" w:rsidP="008E042D">
            <w:pPr>
              <w:jc w:val="center"/>
            </w:pPr>
            <w:r w:rsidRPr="00616B17">
              <w:rPr>
                <w:rFonts w:hint="eastAsia"/>
              </w:rPr>
              <w:t>非線性字幕軟體</w:t>
            </w:r>
          </w:p>
        </w:tc>
        <w:tc>
          <w:tcPr>
            <w:tcW w:w="1984" w:type="dxa"/>
          </w:tcPr>
          <w:p w14:paraId="360E022E" w14:textId="370A19E5" w:rsidR="00904605" w:rsidRPr="00616B17" w:rsidRDefault="00B3070E" w:rsidP="008E042D">
            <w:pPr>
              <w:jc w:val="center"/>
            </w:pPr>
            <w:r w:rsidRPr="00616B17">
              <w:rPr>
                <w:rFonts w:hint="eastAsia"/>
              </w:rPr>
              <w:t>2</w:t>
            </w:r>
            <w:r w:rsidR="008E042D" w:rsidRPr="00616B17">
              <w:rPr>
                <w:rFonts w:hint="eastAsia"/>
              </w:rPr>
              <w:t>套</w:t>
            </w:r>
          </w:p>
        </w:tc>
        <w:tc>
          <w:tcPr>
            <w:tcW w:w="1922" w:type="dxa"/>
          </w:tcPr>
          <w:p w14:paraId="262FC6EC" w14:textId="77777777" w:rsidR="00DF4CD2" w:rsidRDefault="00DF4CD2" w:rsidP="00DF4CD2">
            <w:pPr>
              <w:jc w:val="center"/>
            </w:pPr>
            <w:r>
              <w:rPr>
                <w:rFonts w:hint="eastAsia"/>
              </w:rPr>
              <w:t>5</w:t>
            </w:r>
            <w:r>
              <w:rPr>
                <w:rFonts w:hint="eastAsia"/>
              </w:rPr>
              <w:t>年</w:t>
            </w:r>
          </w:p>
          <w:p w14:paraId="52767182" w14:textId="11EF14B8" w:rsidR="00904605" w:rsidRPr="00616B17" w:rsidRDefault="00DF4CD2" w:rsidP="00DF4CD2">
            <w:pPr>
              <w:jc w:val="center"/>
            </w:pPr>
            <w:r>
              <w:rPr>
                <w:rFonts w:hint="eastAsia"/>
              </w:rPr>
              <w:t>同版本內升級</w:t>
            </w:r>
          </w:p>
        </w:tc>
      </w:tr>
      <w:tr w:rsidR="00616B17" w:rsidRPr="00616B17" w14:paraId="46F9CF7F" w14:textId="77777777" w:rsidTr="00EA267C">
        <w:trPr>
          <w:trHeight w:val="700"/>
        </w:trPr>
        <w:tc>
          <w:tcPr>
            <w:tcW w:w="1134" w:type="dxa"/>
          </w:tcPr>
          <w:p w14:paraId="40316ADC" w14:textId="68E97C48" w:rsidR="00904605" w:rsidRPr="00616B17" w:rsidRDefault="005A3D49" w:rsidP="008E042D">
            <w:pPr>
              <w:jc w:val="center"/>
            </w:pPr>
            <w:r w:rsidRPr="00616B17">
              <w:rPr>
                <w:rFonts w:hint="eastAsia"/>
              </w:rPr>
              <w:t>5</w:t>
            </w:r>
          </w:p>
        </w:tc>
        <w:tc>
          <w:tcPr>
            <w:tcW w:w="2835" w:type="dxa"/>
          </w:tcPr>
          <w:p w14:paraId="42DD4B4B" w14:textId="77777777" w:rsidR="00904605" w:rsidRPr="00616B17" w:rsidRDefault="008E042D" w:rsidP="008E042D">
            <w:pPr>
              <w:jc w:val="center"/>
            </w:pPr>
            <w:r w:rsidRPr="00616B17">
              <w:rPr>
                <w:rFonts w:hint="eastAsia"/>
              </w:rPr>
              <w:t>USB</w:t>
            </w:r>
            <w:r w:rsidRPr="00616B17">
              <w:rPr>
                <w:rFonts w:hint="eastAsia"/>
              </w:rPr>
              <w:t>混音器</w:t>
            </w:r>
          </w:p>
        </w:tc>
        <w:tc>
          <w:tcPr>
            <w:tcW w:w="1984" w:type="dxa"/>
          </w:tcPr>
          <w:p w14:paraId="3E9E6020" w14:textId="26B20AA0" w:rsidR="00904605" w:rsidRPr="00616B17" w:rsidRDefault="00B3070E" w:rsidP="008E042D">
            <w:pPr>
              <w:jc w:val="center"/>
            </w:pPr>
            <w:r w:rsidRPr="00616B17">
              <w:rPr>
                <w:rFonts w:hint="eastAsia"/>
              </w:rPr>
              <w:t>2</w:t>
            </w:r>
            <w:r w:rsidR="008E042D" w:rsidRPr="00616B17">
              <w:rPr>
                <w:rFonts w:hint="eastAsia"/>
              </w:rPr>
              <w:t>台</w:t>
            </w:r>
          </w:p>
        </w:tc>
        <w:tc>
          <w:tcPr>
            <w:tcW w:w="1922" w:type="dxa"/>
          </w:tcPr>
          <w:p w14:paraId="5CDA8A55" w14:textId="77777777" w:rsidR="00904605" w:rsidRPr="00616B17" w:rsidRDefault="008E042D" w:rsidP="008E042D">
            <w:pPr>
              <w:jc w:val="center"/>
            </w:pPr>
            <w:r w:rsidRPr="00616B17">
              <w:rPr>
                <w:rFonts w:hint="eastAsia"/>
              </w:rPr>
              <w:t>1</w:t>
            </w:r>
            <w:r w:rsidRPr="00616B17">
              <w:rPr>
                <w:rFonts w:hint="eastAsia"/>
              </w:rPr>
              <w:t>年</w:t>
            </w:r>
          </w:p>
        </w:tc>
      </w:tr>
      <w:tr w:rsidR="00616B17" w:rsidRPr="00616B17" w14:paraId="22F8F4CD" w14:textId="77777777" w:rsidTr="00EA267C">
        <w:trPr>
          <w:trHeight w:val="696"/>
        </w:trPr>
        <w:tc>
          <w:tcPr>
            <w:tcW w:w="1134" w:type="dxa"/>
          </w:tcPr>
          <w:p w14:paraId="789A1533" w14:textId="639CCE2F" w:rsidR="00904605" w:rsidRPr="00616B17" w:rsidRDefault="005A3D49" w:rsidP="008E042D">
            <w:pPr>
              <w:jc w:val="center"/>
            </w:pPr>
            <w:r w:rsidRPr="00616B17">
              <w:rPr>
                <w:rFonts w:hint="eastAsia"/>
              </w:rPr>
              <w:t>6</w:t>
            </w:r>
          </w:p>
        </w:tc>
        <w:tc>
          <w:tcPr>
            <w:tcW w:w="2835" w:type="dxa"/>
          </w:tcPr>
          <w:p w14:paraId="4A2C2C1B" w14:textId="77777777" w:rsidR="00904605" w:rsidRPr="00616B17" w:rsidRDefault="008E042D" w:rsidP="008E042D">
            <w:pPr>
              <w:jc w:val="center"/>
            </w:pPr>
            <w:r w:rsidRPr="00616B17">
              <w:rPr>
                <w:rFonts w:hint="eastAsia"/>
              </w:rPr>
              <w:t>喇叭</w:t>
            </w:r>
          </w:p>
        </w:tc>
        <w:tc>
          <w:tcPr>
            <w:tcW w:w="1984" w:type="dxa"/>
          </w:tcPr>
          <w:p w14:paraId="1BA4D4EA" w14:textId="704AE3FB" w:rsidR="00904605" w:rsidRPr="00616B17" w:rsidRDefault="00B3070E" w:rsidP="008E042D">
            <w:pPr>
              <w:jc w:val="center"/>
            </w:pPr>
            <w:r w:rsidRPr="00616B17">
              <w:rPr>
                <w:rFonts w:hint="eastAsia"/>
              </w:rPr>
              <w:t>2</w:t>
            </w:r>
            <w:r w:rsidR="008E042D" w:rsidRPr="00616B17">
              <w:rPr>
                <w:rFonts w:hint="eastAsia"/>
              </w:rPr>
              <w:t>組</w:t>
            </w:r>
          </w:p>
        </w:tc>
        <w:tc>
          <w:tcPr>
            <w:tcW w:w="1922" w:type="dxa"/>
          </w:tcPr>
          <w:p w14:paraId="1D88C4F7" w14:textId="77777777" w:rsidR="00904605" w:rsidRPr="00616B17" w:rsidRDefault="008E042D" w:rsidP="008E042D">
            <w:pPr>
              <w:jc w:val="center"/>
            </w:pPr>
            <w:r w:rsidRPr="00616B17">
              <w:rPr>
                <w:rFonts w:hint="eastAsia"/>
              </w:rPr>
              <w:t xml:space="preserve">1 </w:t>
            </w:r>
            <w:r w:rsidRPr="00616B17">
              <w:rPr>
                <w:rFonts w:hint="eastAsia"/>
              </w:rPr>
              <w:t>年</w:t>
            </w:r>
          </w:p>
        </w:tc>
      </w:tr>
      <w:tr w:rsidR="00904605" w:rsidRPr="00616B17" w14:paraId="10B0152C" w14:textId="77777777" w:rsidTr="00EA267C">
        <w:trPr>
          <w:trHeight w:val="692"/>
        </w:trPr>
        <w:tc>
          <w:tcPr>
            <w:tcW w:w="1134" w:type="dxa"/>
          </w:tcPr>
          <w:p w14:paraId="43D4115F" w14:textId="43AFFF0A" w:rsidR="00904605" w:rsidRPr="00616B17" w:rsidRDefault="005A3D49" w:rsidP="008E042D">
            <w:pPr>
              <w:jc w:val="center"/>
            </w:pPr>
            <w:r w:rsidRPr="00616B17">
              <w:rPr>
                <w:rFonts w:hint="eastAsia"/>
              </w:rPr>
              <w:t>7</w:t>
            </w:r>
          </w:p>
        </w:tc>
        <w:tc>
          <w:tcPr>
            <w:tcW w:w="2835" w:type="dxa"/>
          </w:tcPr>
          <w:p w14:paraId="39AB4C7E" w14:textId="77777777" w:rsidR="00904605" w:rsidRPr="00616B17" w:rsidRDefault="008E042D" w:rsidP="008E042D">
            <w:pPr>
              <w:jc w:val="center"/>
            </w:pPr>
            <w:r w:rsidRPr="00616B17">
              <w:rPr>
                <w:rFonts w:hint="eastAsia"/>
              </w:rPr>
              <w:t>麥克風</w:t>
            </w:r>
          </w:p>
        </w:tc>
        <w:tc>
          <w:tcPr>
            <w:tcW w:w="1984" w:type="dxa"/>
          </w:tcPr>
          <w:p w14:paraId="7BA25596" w14:textId="4CB1B27B" w:rsidR="00904605" w:rsidRPr="00616B17" w:rsidRDefault="00B3070E" w:rsidP="008E042D">
            <w:pPr>
              <w:jc w:val="center"/>
            </w:pPr>
            <w:r w:rsidRPr="00616B17">
              <w:rPr>
                <w:rFonts w:hint="eastAsia"/>
              </w:rPr>
              <w:t>2</w:t>
            </w:r>
            <w:r w:rsidR="008E042D" w:rsidRPr="00616B17">
              <w:rPr>
                <w:rFonts w:hint="eastAsia"/>
              </w:rPr>
              <w:t>支</w:t>
            </w:r>
          </w:p>
        </w:tc>
        <w:tc>
          <w:tcPr>
            <w:tcW w:w="1922" w:type="dxa"/>
          </w:tcPr>
          <w:p w14:paraId="1DBA5734" w14:textId="77777777" w:rsidR="00904605" w:rsidRPr="00616B17" w:rsidRDefault="008E042D" w:rsidP="008E042D">
            <w:pPr>
              <w:jc w:val="center"/>
            </w:pPr>
            <w:r w:rsidRPr="00616B17">
              <w:rPr>
                <w:rFonts w:hint="eastAsia"/>
              </w:rPr>
              <w:t>1</w:t>
            </w:r>
            <w:r w:rsidRPr="00616B17">
              <w:rPr>
                <w:rFonts w:hint="eastAsia"/>
              </w:rPr>
              <w:t>年</w:t>
            </w:r>
          </w:p>
        </w:tc>
      </w:tr>
    </w:tbl>
    <w:p w14:paraId="168DB3CE" w14:textId="7F6A07C9" w:rsidR="00904605" w:rsidRPr="00616B17" w:rsidRDefault="00904605" w:rsidP="00904605"/>
    <w:p w14:paraId="21B9B22B" w14:textId="77777777" w:rsidR="0067793A" w:rsidRPr="00616B17" w:rsidRDefault="0067793A" w:rsidP="00904605"/>
    <w:p w14:paraId="51DEB9C7" w14:textId="343A0A26" w:rsidR="00735562" w:rsidRPr="00616B17" w:rsidRDefault="00904605" w:rsidP="00904605">
      <w:pPr>
        <w:rPr>
          <w:b/>
        </w:rPr>
      </w:pPr>
      <w:r w:rsidRPr="00616B17">
        <w:rPr>
          <w:rFonts w:hint="eastAsia"/>
          <w:b/>
        </w:rPr>
        <w:lastRenderedPageBreak/>
        <w:t>三、設備規格</w:t>
      </w:r>
    </w:p>
    <w:p w14:paraId="31A41944" w14:textId="77777777" w:rsidR="0067793A" w:rsidRPr="00616B17" w:rsidRDefault="0067793A" w:rsidP="00904605">
      <w:pPr>
        <w:rPr>
          <w:b/>
        </w:rPr>
      </w:pPr>
    </w:p>
    <w:p w14:paraId="6889D644" w14:textId="77777777" w:rsidR="00904605" w:rsidRPr="00616B17" w:rsidRDefault="008E042D" w:rsidP="00904605">
      <w:r w:rsidRPr="00616B17">
        <w:rPr>
          <w:rFonts w:hint="eastAsia"/>
        </w:rPr>
        <w:t xml:space="preserve">  1 </w:t>
      </w:r>
      <w:r w:rsidR="00904605" w:rsidRPr="00616B17">
        <w:rPr>
          <w:rFonts w:hint="eastAsia"/>
        </w:rPr>
        <w:t>影音剪輯工作站</w:t>
      </w:r>
    </w:p>
    <w:p w14:paraId="0AEDD9C7" w14:textId="77777777" w:rsidR="00904605" w:rsidRPr="00616B17" w:rsidRDefault="008E042D" w:rsidP="00904605">
      <w:r w:rsidRPr="00616B17">
        <w:rPr>
          <w:rFonts w:hint="eastAsia"/>
        </w:rPr>
        <w:t xml:space="preserve">    </w:t>
      </w:r>
      <w:r w:rsidR="00904605" w:rsidRPr="00616B17">
        <w:rPr>
          <w:rFonts w:hint="eastAsia"/>
        </w:rPr>
        <w:t>參考廠牌型號：</w:t>
      </w:r>
      <w:r w:rsidR="00904605" w:rsidRPr="00616B17">
        <w:rPr>
          <w:rFonts w:hint="eastAsia"/>
        </w:rPr>
        <w:t>HP Z8</w:t>
      </w:r>
      <w:r w:rsidR="00904605" w:rsidRPr="00616B17">
        <w:rPr>
          <w:rFonts w:hint="eastAsia"/>
        </w:rPr>
        <w:t>、</w:t>
      </w:r>
      <w:r w:rsidR="00904605" w:rsidRPr="00616B17">
        <w:rPr>
          <w:rFonts w:hint="eastAsia"/>
        </w:rPr>
        <w:t>DELL T7960</w:t>
      </w:r>
      <w:r w:rsidR="00904605" w:rsidRPr="00616B17">
        <w:rPr>
          <w:rFonts w:hint="eastAsia"/>
        </w:rPr>
        <w:t>或符合下列規格之同等品：</w:t>
      </w:r>
    </w:p>
    <w:p w14:paraId="618DC3DD" w14:textId="3F345BEB" w:rsidR="00904605" w:rsidRPr="00813727" w:rsidRDefault="00904605" w:rsidP="00DA4ADF">
      <w:pPr>
        <w:pStyle w:val="a3"/>
        <w:numPr>
          <w:ilvl w:val="1"/>
          <w:numId w:val="2"/>
        </w:numPr>
        <w:ind w:leftChars="0"/>
      </w:pPr>
      <w:r w:rsidRPr="00813727">
        <w:rPr>
          <w:rFonts w:hint="eastAsia"/>
        </w:rPr>
        <w:t>工作站內零組件只接受原廠整機出廠零件</w:t>
      </w:r>
      <w:r w:rsidRPr="00813727">
        <w:rPr>
          <w:rFonts w:hint="eastAsia"/>
        </w:rPr>
        <w:t>,</w:t>
      </w:r>
      <w:r w:rsidR="00DA4ADF" w:rsidRPr="00813727">
        <w:rPr>
          <w:rFonts w:hint="eastAsia"/>
        </w:rPr>
        <w:t>不接受</w:t>
      </w:r>
      <w:r w:rsidRPr="00813727">
        <w:rPr>
          <w:rFonts w:hint="eastAsia"/>
        </w:rPr>
        <w:t>組</w:t>
      </w:r>
      <w:r w:rsidR="00DA4ADF" w:rsidRPr="00813727">
        <w:rPr>
          <w:rFonts w:hint="eastAsia"/>
        </w:rPr>
        <w:t>裝電腦。</w:t>
      </w:r>
    </w:p>
    <w:p w14:paraId="0B04E992" w14:textId="77777777" w:rsidR="00CB73D9" w:rsidRPr="00616B17" w:rsidRDefault="008D27A5" w:rsidP="00904605">
      <w:r w:rsidRPr="00616B17">
        <w:rPr>
          <w:rFonts w:hint="eastAsia"/>
        </w:rPr>
        <w:t xml:space="preserve">    </w:t>
      </w:r>
      <w:r w:rsidR="00904605" w:rsidRPr="00616B17">
        <w:rPr>
          <w:rFonts w:hint="eastAsia"/>
        </w:rPr>
        <w:t>1.2</w:t>
      </w:r>
      <w:r w:rsidR="00904605" w:rsidRPr="00616B17">
        <w:rPr>
          <w:rFonts w:hint="eastAsia"/>
        </w:rPr>
        <w:tab/>
      </w:r>
      <w:r w:rsidR="00904605" w:rsidRPr="00616B17">
        <w:rPr>
          <w:rFonts w:hint="eastAsia"/>
        </w:rPr>
        <w:t>中央處理器：</w:t>
      </w:r>
      <w:r w:rsidR="003E1BAD" w:rsidRPr="00616B17">
        <w:t xml:space="preserve">Intel Xeon w7-3455 (67.5MB </w:t>
      </w:r>
      <w:r w:rsidR="003E1BAD" w:rsidRPr="00616B17">
        <w:t>快取記憶體</w:t>
      </w:r>
      <w:r w:rsidR="003E1BAD" w:rsidRPr="00616B17">
        <w:t xml:space="preserve">, 24 </w:t>
      </w:r>
      <w:r w:rsidR="003E1BAD" w:rsidRPr="00616B17">
        <w:t>核</w:t>
      </w:r>
      <w:r w:rsidR="003E1BAD" w:rsidRPr="00616B17">
        <w:t xml:space="preserve">, 48 </w:t>
      </w:r>
      <w:r w:rsidR="003E1BAD" w:rsidRPr="00616B17">
        <w:t>執行</w:t>
      </w:r>
    </w:p>
    <w:p w14:paraId="169FCCF4" w14:textId="41489BAE" w:rsidR="00904605" w:rsidRPr="00616B17" w:rsidRDefault="00CB73D9" w:rsidP="00904605">
      <w:r w:rsidRPr="00616B17">
        <w:rPr>
          <w:rFonts w:hint="eastAsia"/>
        </w:rPr>
        <w:t xml:space="preserve">        </w:t>
      </w:r>
      <w:r w:rsidR="003E1BAD" w:rsidRPr="00616B17">
        <w:t>緒</w:t>
      </w:r>
      <w:r w:rsidR="003E1BAD" w:rsidRPr="00616B17">
        <w:t xml:space="preserve">, 2.5GHz to 4.8GHz Turbo 270W) </w:t>
      </w:r>
      <w:r w:rsidR="00904605" w:rsidRPr="00616B17">
        <w:rPr>
          <w:rFonts w:hint="eastAsia"/>
        </w:rPr>
        <w:t>(</w:t>
      </w:r>
      <w:r w:rsidR="00904605" w:rsidRPr="00616B17">
        <w:rPr>
          <w:rFonts w:hint="eastAsia"/>
        </w:rPr>
        <w:t>含</w:t>
      </w:r>
      <w:r w:rsidR="00904605" w:rsidRPr="00616B17">
        <w:rPr>
          <w:rFonts w:hint="eastAsia"/>
        </w:rPr>
        <w:t>)</w:t>
      </w:r>
      <w:r w:rsidR="00904605" w:rsidRPr="00616B17">
        <w:rPr>
          <w:rFonts w:hint="eastAsia"/>
        </w:rPr>
        <w:t>以上之</w:t>
      </w:r>
      <w:r w:rsidR="00904605" w:rsidRPr="00616B17">
        <w:rPr>
          <w:rFonts w:hint="eastAsia"/>
        </w:rPr>
        <w:t xml:space="preserve"> CPU </w:t>
      </w:r>
      <w:r w:rsidR="00904605" w:rsidRPr="00616B17">
        <w:rPr>
          <w:rFonts w:hint="eastAsia"/>
        </w:rPr>
        <w:t>或同等品。</w:t>
      </w:r>
    </w:p>
    <w:p w14:paraId="0B86740D" w14:textId="77777777" w:rsidR="00904605" w:rsidRPr="00616B17" w:rsidRDefault="008D27A5" w:rsidP="00904605">
      <w:r w:rsidRPr="00616B17">
        <w:rPr>
          <w:rFonts w:hint="eastAsia"/>
        </w:rPr>
        <w:t xml:space="preserve">    </w:t>
      </w:r>
      <w:r w:rsidR="00904605" w:rsidRPr="00616B17">
        <w:rPr>
          <w:rFonts w:hint="eastAsia"/>
        </w:rPr>
        <w:t>1.3</w:t>
      </w:r>
      <w:r w:rsidR="00904605" w:rsidRPr="00616B17">
        <w:rPr>
          <w:rFonts w:hint="eastAsia"/>
        </w:rPr>
        <w:tab/>
      </w:r>
      <w:r w:rsidR="00904605" w:rsidRPr="00616B17">
        <w:rPr>
          <w:rFonts w:hint="eastAsia"/>
        </w:rPr>
        <w:t>記憶體</w:t>
      </w:r>
      <w:r w:rsidR="00904605" w:rsidRPr="00616B17">
        <w:rPr>
          <w:rFonts w:hint="eastAsia"/>
        </w:rPr>
        <w:t xml:space="preserve">:128GB DDR5 4800MHz RDIMM ECC </w:t>
      </w:r>
      <w:r w:rsidR="00904605" w:rsidRPr="00616B17">
        <w:rPr>
          <w:rFonts w:hint="eastAsia"/>
        </w:rPr>
        <w:t>記憶體</w:t>
      </w:r>
      <w:r w:rsidR="00904605" w:rsidRPr="00616B17">
        <w:rPr>
          <w:rFonts w:hint="eastAsia"/>
        </w:rPr>
        <w:t>(</w:t>
      </w:r>
      <w:r w:rsidR="00904605" w:rsidRPr="00616B17">
        <w:rPr>
          <w:rFonts w:hint="eastAsia"/>
        </w:rPr>
        <w:t>含</w:t>
      </w:r>
      <w:r w:rsidR="00904605" w:rsidRPr="00616B17">
        <w:rPr>
          <w:rFonts w:hint="eastAsia"/>
        </w:rPr>
        <w:t>)</w:t>
      </w:r>
      <w:r w:rsidR="00904605" w:rsidRPr="00616B17">
        <w:rPr>
          <w:rFonts w:hint="eastAsia"/>
        </w:rPr>
        <w:t>以上。</w:t>
      </w:r>
    </w:p>
    <w:p w14:paraId="401ECE2B" w14:textId="77777777" w:rsidR="00904605" w:rsidRPr="00616B17" w:rsidRDefault="008D27A5" w:rsidP="00904605">
      <w:r w:rsidRPr="00616B17">
        <w:rPr>
          <w:rFonts w:hint="eastAsia"/>
        </w:rPr>
        <w:t xml:space="preserve">    </w:t>
      </w:r>
      <w:r w:rsidR="00904605" w:rsidRPr="00616B17">
        <w:rPr>
          <w:rFonts w:hint="eastAsia"/>
        </w:rPr>
        <w:t>1.4</w:t>
      </w:r>
      <w:r w:rsidR="00904605" w:rsidRPr="00616B17">
        <w:rPr>
          <w:rFonts w:hint="eastAsia"/>
        </w:rPr>
        <w:tab/>
      </w:r>
      <w:r w:rsidR="00904605" w:rsidRPr="00616B17">
        <w:rPr>
          <w:rFonts w:hint="eastAsia"/>
        </w:rPr>
        <w:t>磁碟裝置</w:t>
      </w:r>
      <w:r w:rsidR="00904605" w:rsidRPr="00616B17">
        <w:rPr>
          <w:rFonts w:hint="eastAsia"/>
        </w:rPr>
        <w:t>:</w:t>
      </w:r>
    </w:p>
    <w:p w14:paraId="78D83157" w14:textId="77777777" w:rsidR="00904605" w:rsidRPr="00616B17" w:rsidRDefault="008D27A5" w:rsidP="00904605">
      <w:r w:rsidRPr="00616B17">
        <w:t xml:space="preserve"> </w:t>
      </w:r>
      <w:r w:rsidRPr="00616B17">
        <w:rPr>
          <w:rFonts w:hint="eastAsia"/>
        </w:rPr>
        <w:t xml:space="preserve">     </w:t>
      </w:r>
      <w:r w:rsidR="00904605" w:rsidRPr="00616B17">
        <w:rPr>
          <w:rFonts w:hint="eastAsia"/>
        </w:rPr>
        <w:t>1.4.1</w:t>
      </w:r>
      <w:r w:rsidR="00904605" w:rsidRPr="00616B17">
        <w:rPr>
          <w:rFonts w:hint="eastAsia"/>
        </w:rPr>
        <w:tab/>
      </w:r>
      <w:r w:rsidR="00904605" w:rsidRPr="00616B17">
        <w:rPr>
          <w:rFonts w:hint="eastAsia"/>
        </w:rPr>
        <w:t>系統硬碟</w:t>
      </w:r>
      <w:r w:rsidR="00904605" w:rsidRPr="00616B17">
        <w:rPr>
          <w:rFonts w:hint="eastAsia"/>
        </w:rPr>
        <w:t>:</w:t>
      </w:r>
      <w:r w:rsidR="00904605" w:rsidRPr="00616B17">
        <w:rPr>
          <w:rFonts w:hint="eastAsia"/>
        </w:rPr>
        <w:t>一顆</w:t>
      </w:r>
      <w:r w:rsidR="00774812" w:rsidRPr="00616B17">
        <w:rPr>
          <w:rFonts w:hint="eastAsia"/>
        </w:rPr>
        <w:t xml:space="preserve"> 1 TB, M.2, PCIe NVMe</w:t>
      </w:r>
      <w:r w:rsidR="00904605" w:rsidRPr="00616B17">
        <w:rPr>
          <w:rFonts w:hint="eastAsia"/>
        </w:rPr>
        <w:t>固態碟。</w:t>
      </w:r>
    </w:p>
    <w:p w14:paraId="74399896" w14:textId="77777777" w:rsidR="00C14B90" w:rsidRPr="00616B17" w:rsidRDefault="008D27A5" w:rsidP="00904605">
      <w:r w:rsidRPr="00616B17">
        <w:rPr>
          <w:rFonts w:hint="eastAsia"/>
        </w:rPr>
        <w:t xml:space="preserve">      </w:t>
      </w:r>
      <w:r w:rsidR="00904605" w:rsidRPr="00616B17">
        <w:rPr>
          <w:rFonts w:hint="eastAsia"/>
        </w:rPr>
        <w:t>1.4.2</w:t>
      </w:r>
      <w:r w:rsidR="00904605" w:rsidRPr="00616B17">
        <w:rPr>
          <w:rFonts w:hint="eastAsia"/>
        </w:rPr>
        <w:tab/>
      </w:r>
      <w:r w:rsidR="00904605" w:rsidRPr="00616B17">
        <w:rPr>
          <w:rFonts w:hint="eastAsia"/>
        </w:rPr>
        <w:t>資料硬碟</w:t>
      </w:r>
      <w:r w:rsidR="00904605" w:rsidRPr="00616B17">
        <w:rPr>
          <w:rFonts w:hint="eastAsia"/>
        </w:rPr>
        <w:t>:</w:t>
      </w:r>
      <w:r w:rsidR="00904605" w:rsidRPr="00616B17">
        <w:rPr>
          <w:rFonts w:hint="eastAsia"/>
        </w:rPr>
        <w:t>三顆</w:t>
      </w:r>
      <w:r w:rsidR="00904605" w:rsidRPr="00616B17">
        <w:rPr>
          <w:rFonts w:hint="eastAsia"/>
        </w:rPr>
        <w:t xml:space="preserve"> 3.5 </w:t>
      </w:r>
      <w:r w:rsidR="00904605" w:rsidRPr="00616B17">
        <w:rPr>
          <w:rFonts w:hint="eastAsia"/>
        </w:rPr>
        <w:t>吋</w:t>
      </w:r>
      <w:r w:rsidR="00904605" w:rsidRPr="00616B17">
        <w:rPr>
          <w:rFonts w:hint="eastAsia"/>
        </w:rPr>
        <w:t xml:space="preserve"> </w:t>
      </w:r>
      <w:r w:rsidR="00472977" w:rsidRPr="00616B17">
        <w:t xml:space="preserve">8 TB, 7200 </w:t>
      </w:r>
      <w:r w:rsidR="00C14B90" w:rsidRPr="00616B17">
        <w:t>RPM,</w:t>
      </w:r>
      <w:r w:rsidR="00472977" w:rsidRPr="00616B17">
        <w:t xml:space="preserve"> HDD, AG-</w:t>
      </w:r>
      <w:r w:rsidR="00472977" w:rsidRPr="00616B17">
        <w:t>企業版</w:t>
      </w:r>
      <w:r w:rsidR="00472977" w:rsidRPr="00616B17">
        <w:t xml:space="preserve"> Class</w:t>
      </w:r>
      <w:r w:rsidR="00904605" w:rsidRPr="00616B17">
        <w:rPr>
          <w:rFonts w:hint="eastAsia"/>
        </w:rPr>
        <w:t xml:space="preserve"> (</w:t>
      </w:r>
      <w:r w:rsidR="00904605" w:rsidRPr="00616B17">
        <w:rPr>
          <w:rFonts w:hint="eastAsia"/>
        </w:rPr>
        <w:t>含</w:t>
      </w:r>
      <w:r w:rsidR="00904605" w:rsidRPr="00616B17">
        <w:rPr>
          <w:rFonts w:hint="eastAsia"/>
        </w:rPr>
        <w:t>)</w:t>
      </w:r>
    </w:p>
    <w:p w14:paraId="5F94A17E" w14:textId="74019DC0" w:rsidR="00904605" w:rsidRPr="00616B17" w:rsidRDefault="00C14B90" w:rsidP="00904605">
      <w:pPr>
        <w:rPr>
          <w:highlight w:val="yellow"/>
        </w:rPr>
      </w:pPr>
      <w:r w:rsidRPr="00616B17">
        <w:rPr>
          <w:rFonts w:hint="eastAsia"/>
        </w:rPr>
        <w:t xml:space="preserve">            </w:t>
      </w:r>
      <w:r w:rsidR="00904605" w:rsidRPr="00616B17">
        <w:rPr>
          <w:rFonts w:hint="eastAsia"/>
        </w:rPr>
        <w:t>以上</w:t>
      </w:r>
      <w:r w:rsidRPr="00616B17">
        <w:rPr>
          <w:rFonts w:hint="eastAsia"/>
        </w:rPr>
        <w:t xml:space="preserve">Enterprise SATA </w:t>
      </w:r>
      <w:r w:rsidRPr="00616B17">
        <w:rPr>
          <w:rFonts w:hint="eastAsia"/>
        </w:rPr>
        <w:t>硬碟</w:t>
      </w:r>
      <w:r w:rsidR="00904605" w:rsidRPr="00616B17">
        <w:rPr>
          <w:rFonts w:hint="eastAsia"/>
        </w:rPr>
        <w:t>(</w:t>
      </w:r>
      <w:r w:rsidR="00904605" w:rsidRPr="00616B17">
        <w:rPr>
          <w:rFonts w:hint="eastAsia"/>
        </w:rPr>
        <w:t>以</w:t>
      </w:r>
      <w:r w:rsidR="00904605" w:rsidRPr="00616B17">
        <w:rPr>
          <w:rFonts w:hint="eastAsia"/>
        </w:rPr>
        <w:t xml:space="preserve"> RAID 5 </w:t>
      </w:r>
      <w:r w:rsidR="00904605" w:rsidRPr="00616B17">
        <w:rPr>
          <w:rFonts w:hint="eastAsia"/>
        </w:rPr>
        <w:t>方式安裝設定</w:t>
      </w:r>
      <w:r w:rsidR="00904605" w:rsidRPr="00616B17">
        <w:rPr>
          <w:rFonts w:hint="eastAsia"/>
        </w:rPr>
        <w:t>)</w:t>
      </w:r>
      <w:r w:rsidR="00904605" w:rsidRPr="00616B17">
        <w:rPr>
          <w:rFonts w:hint="eastAsia"/>
        </w:rPr>
        <w:t>。</w:t>
      </w:r>
    </w:p>
    <w:p w14:paraId="64043DA1" w14:textId="6D522ECF" w:rsidR="00904605" w:rsidRPr="00616B17" w:rsidRDefault="008D27A5" w:rsidP="00904605">
      <w:r w:rsidRPr="00616B17">
        <w:rPr>
          <w:rFonts w:hint="eastAsia"/>
        </w:rPr>
        <w:t xml:space="preserve">    </w:t>
      </w:r>
      <w:r w:rsidR="00904605" w:rsidRPr="00616B17">
        <w:rPr>
          <w:rFonts w:hint="eastAsia"/>
        </w:rPr>
        <w:t>1.5</w:t>
      </w:r>
      <w:r w:rsidR="00904605" w:rsidRPr="00616B17">
        <w:rPr>
          <w:rFonts w:hint="eastAsia"/>
        </w:rPr>
        <w:tab/>
      </w:r>
      <w:r w:rsidR="00904605" w:rsidRPr="00616B17">
        <w:rPr>
          <w:rFonts w:hint="eastAsia"/>
        </w:rPr>
        <w:t>顯示卡</w:t>
      </w:r>
      <w:r w:rsidR="00904605" w:rsidRPr="00616B17">
        <w:rPr>
          <w:rFonts w:hint="eastAsia"/>
        </w:rPr>
        <w:t>: NVIDIA RTX A4500</w:t>
      </w:r>
      <w:r w:rsidR="009D675E" w:rsidRPr="00616B17">
        <w:rPr>
          <w:rFonts w:hint="eastAsia"/>
        </w:rPr>
        <w:t xml:space="preserve"> Ada</w:t>
      </w:r>
      <w:r w:rsidR="00904605" w:rsidRPr="00616B17">
        <w:rPr>
          <w:rFonts w:hint="eastAsia"/>
        </w:rPr>
        <w:t>, 2</w:t>
      </w:r>
      <w:r w:rsidR="009D675E" w:rsidRPr="00616B17">
        <w:rPr>
          <w:rFonts w:hint="eastAsia"/>
        </w:rPr>
        <w:t>4</w:t>
      </w:r>
      <w:r w:rsidR="00904605" w:rsidRPr="00616B17">
        <w:rPr>
          <w:rFonts w:hint="eastAsia"/>
        </w:rPr>
        <w:t>GB GDDR6, 4 DP (</w:t>
      </w:r>
      <w:r w:rsidR="00904605" w:rsidRPr="00616B17">
        <w:rPr>
          <w:rFonts w:hint="eastAsia"/>
        </w:rPr>
        <w:t>含</w:t>
      </w:r>
      <w:r w:rsidR="00904605" w:rsidRPr="00616B17">
        <w:rPr>
          <w:rFonts w:hint="eastAsia"/>
        </w:rPr>
        <w:t>)</w:t>
      </w:r>
      <w:r w:rsidR="00904605" w:rsidRPr="00616B17">
        <w:rPr>
          <w:rFonts w:hint="eastAsia"/>
        </w:rPr>
        <w:t>以上或同等品。</w:t>
      </w:r>
    </w:p>
    <w:p w14:paraId="11BD480C" w14:textId="77777777" w:rsidR="00904605" w:rsidRPr="00616B17" w:rsidRDefault="008D27A5" w:rsidP="00904605">
      <w:r w:rsidRPr="00616B17">
        <w:rPr>
          <w:rFonts w:hint="eastAsia"/>
        </w:rPr>
        <w:t xml:space="preserve">    </w:t>
      </w:r>
      <w:r w:rsidR="00904605" w:rsidRPr="00616B17">
        <w:rPr>
          <w:rFonts w:hint="eastAsia"/>
        </w:rPr>
        <w:t>1.6</w:t>
      </w:r>
      <w:r w:rsidR="00904605" w:rsidRPr="00616B17">
        <w:rPr>
          <w:rFonts w:hint="eastAsia"/>
        </w:rPr>
        <w:tab/>
      </w:r>
      <w:r w:rsidR="00904605" w:rsidRPr="00616B17">
        <w:rPr>
          <w:rFonts w:hint="eastAsia"/>
        </w:rPr>
        <w:t>網路卡</w:t>
      </w:r>
      <w:r w:rsidR="00904605" w:rsidRPr="00616B17">
        <w:rPr>
          <w:rFonts w:hint="eastAsia"/>
        </w:rPr>
        <w:t xml:space="preserve">: </w:t>
      </w:r>
      <w:r w:rsidR="00904605" w:rsidRPr="00616B17">
        <w:rPr>
          <w:rFonts w:hint="eastAsia"/>
        </w:rPr>
        <w:t>提供</w:t>
      </w:r>
      <w:r w:rsidR="00904605" w:rsidRPr="00616B17">
        <w:rPr>
          <w:rFonts w:hint="eastAsia"/>
        </w:rPr>
        <w:t xml:space="preserve"> 2 </w:t>
      </w:r>
      <w:r w:rsidR="00904605" w:rsidRPr="00616B17">
        <w:rPr>
          <w:rFonts w:hint="eastAsia"/>
        </w:rPr>
        <w:t>個</w:t>
      </w:r>
      <w:r w:rsidR="00904605" w:rsidRPr="00616B17">
        <w:rPr>
          <w:rFonts w:hint="eastAsia"/>
        </w:rPr>
        <w:t>(</w:t>
      </w:r>
      <w:r w:rsidR="00904605" w:rsidRPr="00616B17">
        <w:rPr>
          <w:rFonts w:hint="eastAsia"/>
        </w:rPr>
        <w:t>含</w:t>
      </w:r>
      <w:r w:rsidR="00904605" w:rsidRPr="00616B17">
        <w:rPr>
          <w:rFonts w:hint="eastAsia"/>
        </w:rPr>
        <w:t>)</w:t>
      </w:r>
      <w:r w:rsidR="00904605" w:rsidRPr="00616B17">
        <w:rPr>
          <w:rFonts w:hint="eastAsia"/>
        </w:rPr>
        <w:t>以上之</w:t>
      </w:r>
      <w:r w:rsidR="00904605" w:rsidRPr="00616B17">
        <w:rPr>
          <w:rFonts w:hint="eastAsia"/>
        </w:rPr>
        <w:t xml:space="preserve"> 10 Gigabit RJ45 </w:t>
      </w:r>
      <w:r w:rsidR="00904605" w:rsidRPr="00616B17">
        <w:rPr>
          <w:rFonts w:hint="eastAsia"/>
        </w:rPr>
        <w:t>網路埠。</w:t>
      </w:r>
    </w:p>
    <w:p w14:paraId="25819FD2" w14:textId="49E9F5EC" w:rsidR="008D27A5" w:rsidRPr="00616B17" w:rsidRDefault="008D27A5" w:rsidP="00904605">
      <w:r w:rsidRPr="00616B17">
        <w:rPr>
          <w:rFonts w:hint="eastAsia"/>
        </w:rPr>
        <w:t xml:space="preserve">    </w:t>
      </w:r>
      <w:r w:rsidR="00904605" w:rsidRPr="00616B17">
        <w:rPr>
          <w:rFonts w:hint="eastAsia"/>
        </w:rPr>
        <w:t>1.7</w:t>
      </w:r>
      <w:r w:rsidR="00904605" w:rsidRPr="00616B17">
        <w:rPr>
          <w:rFonts w:hint="eastAsia"/>
        </w:rPr>
        <w:tab/>
        <w:t xml:space="preserve">I/O </w:t>
      </w:r>
      <w:r w:rsidR="00904605" w:rsidRPr="00616B17">
        <w:rPr>
          <w:rFonts w:hint="eastAsia"/>
        </w:rPr>
        <w:t>連接埠</w:t>
      </w:r>
      <w:r w:rsidR="00904605" w:rsidRPr="00616B17">
        <w:rPr>
          <w:rFonts w:hint="eastAsia"/>
        </w:rPr>
        <w:t>:</w:t>
      </w:r>
      <w:r w:rsidR="00904605" w:rsidRPr="00616B17">
        <w:rPr>
          <w:rFonts w:hint="eastAsia"/>
        </w:rPr>
        <w:t>正面需提供</w:t>
      </w:r>
      <w:r w:rsidR="00904605" w:rsidRPr="00616B17">
        <w:rPr>
          <w:rFonts w:hint="eastAsia"/>
        </w:rPr>
        <w:t xml:space="preserve"> USB 3.1(</w:t>
      </w:r>
      <w:r w:rsidR="00904605" w:rsidRPr="00616B17">
        <w:rPr>
          <w:rFonts w:hint="eastAsia"/>
        </w:rPr>
        <w:t>含</w:t>
      </w:r>
      <w:r w:rsidR="00904605" w:rsidRPr="00616B17">
        <w:rPr>
          <w:rFonts w:hint="eastAsia"/>
        </w:rPr>
        <w:t>)</w:t>
      </w:r>
      <w:r w:rsidR="00904605" w:rsidRPr="00616B17">
        <w:rPr>
          <w:rFonts w:hint="eastAsia"/>
        </w:rPr>
        <w:t>以上</w:t>
      </w:r>
      <w:r w:rsidR="00904605" w:rsidRPr="00616B17">
        <w:rPr>
          <w:rFonts w:hint="eastAsia"/>
        </w:rPr>
        <w:t xml:space="preserve"> TypeA*2 </w:t>
      </w:r>
      <w:r w:rsidR="00904605" w:rsidRPr="00616B17">
        <w:rPr>
          <w:rFonts w:hint="eastAsia"/>
        </w:rPr>
        <w:t>及</w:t>
      </w:r>
      <w:r w:rsidR="00904605" w:rsidRPr="00616B17">
        <w:rPr>
          <w:rFonts w:hint="eastAsia"/>
        </w:rPr>
        <w:t xml:space="preserve"> USB 3.1(</w:t>
      </w:r>
      <w:r w:rsidR="00904605" w:rsidRPr="00616B17">
        <w:rPr>
          <w:rFonts w:hint="eastAsia"/>
        </w:rPr>
        <w:t>含</w:t>
      </w:r>
      <w:r w:rsidR="00904605" w:rsidRPr="00616B17">
        <w:rPr>
          <w:rFonts w:hint="eastAsia"/>
        </w:rPr>
        <w:t>)</w:t>
      </w:r>
    </w:p>
    <w:p w14:paraId="78DCFC40" w14:textId="77777777" w:rsidR="00904605" w:rsidRPr="00616B17" w:rsidRDefault="008D27A5" w:rsidP="00904605">
      <w:r w:rsidRPr="00616B17">
        <w:rPr>
          <w:rFonts w:hint="eastAsia"/>
        </w:rPr>
        <w:t xml:space="preserve">        </w:t>
      </w:r>
      <w:r w:rsidR="00904605" w:rsidRPr="00616B17">
        <w:rPr>
          <w:rFonts w:hint="eastAsia"/>
        </w:rPr>
        <w:t>以上</w:t>
      </w:r>
      <w:r w:rsidR="00904605" w:rsidRPr="00616B17">
        <w:rPr>
          <w:rFonts w:hint="eastAsia"/>
        </w:rPr>
        <w:t>TypeC*2</w:t>
      </w:r>
      <w:r w:rsidR="00904605" w:rsidRPr="00616B17">
        <w:rPr>
          <w:rFonts w:hint="eastAsia"/>
        </w:rPr>
        <w:t>。</w:t>
      </w:r>
    </w:p>
    <w:p w14:paraId="50C60F98" w14:textId="799B5397" w:rsidR="008D27A5" w:rsidRPr="00616B17" w:rsidRDefault="008D27A5" w:rsidP="00904605">
      <w:r w:rsidRPr="00616B17">
        <w:rPr>
          <w:rFonts w:hint="eastAsia"/>
        </w:rPr>
        <w:t xml:space="preserve">    </w:t>
      </w:r>
      <w:r w:rsidR="00904605" w:rsidRPr="00616B17">
        <w:rPr>
          <w:rFonts w:hint="eastAsia"/>
        </w:rPr>
        <w:t>1.8</w:t>
      </w:r>
      <w:r w:rsidR="00904605" w:rsidRPr="00616B17">
        <w:rPr>
          <w:rFonts w:hint="eastAsia"/>
        </w:rPr>
        <w:tab/>
      </w:r>
      <w:r w:rsidR="00904605" w:rsidRPr="00616B17">
        <w:rPr>
          <w:rFonts w:hint="eastAsia"/>
        </w:rPr>
        <w:t>作業系統</w:t>
      </w:r>
      <w:r w:rsidR="00904605" w:rsidRPr="00616B17">
        <w:rPr>
          <w:rFonts w:hint="eastAsia"/>
        </w:rPr>
        <w:t xml:space="preserve">:Windows 11 </w:t>
      </w:r>
      <w:r w:rsidR="00904605" w:rsidRPr="00616B17">
        <w:rPr>
          <w:rFonts w:hint="eastAsia"/>
        </w:rPr>
        <w:t>專業版適用工作站</w:t>
      </w:r>
      <w:r w:rsidR="00904605" w:rsidRPr="00616B17">
        <w:rPr>
          <w:rFonts w:hint="eastAsia"/>
        </w:rPr>
        <w:t xml:space="preserve">(6 </w:t>
      </w:r>
      <w:r w:rsidR="00904605" w:rsidRPr="00616B17">
        <w:rPr>
          <w:rFonts w:hint="eastAsia"/>
        </w:rPr>
        <w:t>核</w:t>
      </w:r>
      <w:r w:rsidR="00904605" w:rsidRPr="00616B17">
        <w:rPr>
          <w:rFonts w:hint="eastAsia"/>
        </w:rPr>
        <w:t xml:space="preserve"> Plus)</w:t>
      </w:r>
      <w:r w:rsidR="00904605" w:rsidRPr="00616B17">
        <w:rPr>
          <w:rFonts w:hint="eastAsia"/>
        </w:rPr>
        <w:t>繁體中文版或同等</w:t>
      </w:r>
    </w:p>
    <w:p w14:paraId="59512D3C" w14:textId="77777777" w:rsidR="00904605" w:rsidRPr="00616B17" w:rsidRDefault="008D27A5" w:rsidP="00904605">
      <w:r w:rsidRPr="00616B17">
        <w:rPr>
          <w:rFonts w:hint="eastAsia"/>
        </w:rPr>
        <w:t xml:space="preserve">        </w:t>
      </w:r>
      <w:r w:rsidR="00904605" w:rsidRPr="00616B17">
        <w:rPr>
          <w:rFonts w:hint="eastAsia"/>
        </w:rPr>
        <w:t>品。</w:t>
      </w:r>
    </w:p>
    <w:p w14:paraId="1A4129AC" w14:textId="77777777" w:rsidR="00904605" w:rsidRPr="00616B17" w:rsidRDefault="008D27A5" w:rsidP="00904605">
      <w:r w:rsidRPr="00616B17">
        <w:rPr>
          <w:rFonts w:hint="eastAsia"/>
        </w:rPr>
        <w:t xml:space="preserve">    </w:t>
      </w:r>
      <w:r w:rsidR="00904605" w:rsidRPr="00616B17">
        <w:rPr>
          <w:rFonts w:hint="eastAsia"/>
        </w:rPr>
        <w:t>1.9</w:t>
      </w:r>
      <w:r w:rsidR="00904605" w:rsidRPr="00616B17">
        <w:rPr>
          <w:rFonts w:hint="eastAsia"/>
        </w:rPr>
        <w:tab/>
      </w:r>
      <w:r w:rsidR="00904605" w:rsidRPr="00616B17">
        <w:rPr>
          <w:rFonts w:hint="eastAsia"/>
        </w:rPr>
        <w:t>提供與工作站同廠牌</w:t>
      </w:r>
      <w:r w:rsidR="00904605" w:rsidRPr="00616B17">
        <w:rPr>
          <w:rFonts w:hint="eastAsia"/>
        </w:rPr>
        <w:t xml:space="preserve"> USB </w:t>
      </w:r>
      <w:r w:rsidR="00904605" w:rsidRPr="00616B17">
        <w:rPr>
          <w:rFonts w:hint="eastAsia"/>
        </w:rPr>
        <w:t>光學滑鼠及鍵盤各</w:t>
      </w:r>
      <w:r w:rsidR="00904605" w:rsidRPr="00616B17">
        <w:rPr>
          <w:rFonts w:hint="eastAsia"/>
        </w:rPr>
        <w:t>1</w:t>
      </w:r>
      <w:r w:rsidR="00904605" w:rsidRPr="00616B17">
        <w:rPr>
          <w:rFonts w:hint="eastAsia"/>
        </w:rPr>
        <w:t>個。</w:t>
      </w:r>
    </w:p>
    <w:p w14:paraId="50E85AEA" w14:textId="77777777" w:rsidR="00904605" w:rsidRPr="00616B17" w:rsidRDefault="00904605" w:rsidP="00904605"/>
    <w:p w14:paraId="7CF49C05" w14:textId="6F50A82C" w:rsidR="00904605" w:rsidRPr="00616B17" w:rsidRDefault="008D27A5" w:rsidP="00904605">
      <w:r w:rsidRPr="00616B17">
        <w:rPr>
          <w:rFonts w:hint="eastAsia"/>
        </w:rPr>
        <w:t xml:space="preserve">  2 </w:t>
      </w:r>
      <w:r w:rsidR="00BC276C" w:rsidRPr="00616B17">
        <w:rPr>
          <w:rFonts w:hint="eastAsia"/>
        </w:rPr>
        <w:t>工作站螢幕</w:t>
      </w:r>
    </w:p>
    <w:p w14:paraId="4F1263ED" w14:textId="77777777" w:rsidR="008D27A5" w:rsidRPr="00616B17" w:rsidRDefault="008D27A5" w:rsidP="00904605">
      <w:r w:rsidRPr="00616B17">
        <w:rPr>
          <w:rFonts w:hint="eastAsia"/>
        </w:rPr>
        <w:t xml:space="preserve">    </w:t>
      </w:r>
      <w:r w:rsidR="00904605" w:rsidRPr="00616B17">
        <w:rPr>
          <w:rFonts w:hint="eastAsia"/>
        </w:rPr>
        <w:t>2.1</w:t>
      </w:r>
      <w:r w:rsidR="00904605" w:rsidRPr="00616B17">
        <w:rPr>
          <w:rFonts w:hint="eastAsia"/>
        </w:rPr>
        <w:tab/>
      </w:r>
      <w:r w:rsidR="00904605" w:rsidRPr="00616B17">
        <w:rPr>
          <w:rFonts w:hint="eastAsia"/>
        </w:rPr>
        <w:t>與影音剪輯工作站同廠牌</w:t>
      </w:r>
      <w:r w:rsidR="00904605" w:rsidRPr="00616B17">
        <w:rPr>
          <w:rFonts w:hint="eastAsia"/>
        </w:rPr>
        <w:t xml:space="preserve"> 27 </w:t>
      </w:r>
      <w:r w:rsidR="00904605" w:rsidRPr="00616B17">
        <w:rPr>
          <w:rFonts w:hint="eastAsia"/>
        </w:rPr>
        <w:t>吋顯示器，不低於以下規格：採用</w:t>
      </w:r>
      <w:r w:rsidR="00904605" w:rsidRPr="00616B17">
        <w:rPr>
          <w:rFonts w:hint="eastAsia"/>
        </w:rPr>
        <w:t>IPS</w:t>
      </w:r>
    </w:p>
    <w:p w14:paraId="0F905B89" w14:textId="77777777" w:rsidR="00774812" w:rsidRPr="00616B17" w:rsidRDefault="008D27A5" w:rsidP="00904605">
      <w:r w:rsidRPr="00616B17">
        <w:rPr>
          <w:rFonts w:hint="eastAsia"/>
        </w:rPr>
        <w:t xml:space="preserve">        </w:t>
      </w:r>
      <w:r w:rsidR="00904605" w:rsidRPr="00616B17">
        <w:rPr>
          <w:rFonts w:hint="eastAsia"/>
        </w:rPr>
        <w:t>面板，</w:t>
      </w:r>
      <w:r w:rsidR="00904605" w:rsidRPr="00616B17">
        <w:rPr>
          <w:rFonts w:hint="eastAsia"/>
        </w:rPr>
        <w:t xml:space="preserve"> </w:t>
      </w:r>
      <w:r w:rsidR="00904605" w:rsidRPr="00616B17">
        <w:rPr>
          <w:rFonts w:hint="eastAsia"/>
        </w:rPr>
        <w:t>原始解析度</w:t>
      </w:r>
      <w:r w:rsidR="00904605" w:rsidRPr="00616B17">
        <w:rPr>
          <w:rFonts w:hint="eastAsia"/>
        </w:rPr>
        <w:t>:1920X1080/60Hz,</w:t>
      </w:r>
      <w:r w:rsidR="00904605" w:rsidRPr="00616B17">
        <w:rPr>
          <w:rFonts w:hint="eastAsia"/>
        </w:rPr>
        <w:t>對比</w:t>
      </w:r>
      <w:r w:rsidR="00904605" w:rsidRPr="00616B17">
        <w:rPr>
          <w:rFonts w:hint="eastAsia"/>
        </w:rPr>
        <w:t>:1000:1</w:t>
      </w:r>
      <w:r w:rsidR="00904605" w:rsidRPr="00616B17">
        <w:rPr>
          <w:rFonts w:hint="eastAsia"/>
        </w:rPr>
        <w:t>，支架可調整螢幕傾</w:t>
      </w:r>
      <w:r w:rsidR="00774812" w:rsidRPr="00616B17">
        <w:rPr>
          <w:rFonts w:hint="eastAsia"/>
        </w:rPr>
        <w:t xml:space="preserve"> </w:t>
      </w:r>
    </w:p>
    <w:p w14:paraId="70232ED8" w14:textId="77777777" w:rsidR="00D42D00" w:rsidRPr="00616B17" w:rsidRDefault="00774812" w:rsidP="00904605">
      <w:r w:rsidRPr="00616B17">
        <w:rPr>
          <w:rFonts w:hint="eastAsia"/>
        </w:rPr>
        <w:t xml:space="preserve">        </w:t>
      </w:r>
      <w:r w:rsidR="00D42D00" w:rsidRPr="00616B17">
        <w:rPr>
          <w:rFonts w:hint="eastAsia"/>
        </w:rPr>
        <w:t>斜、高低</w:t>
      </w:r>
      <w:r w:rsidR="00904605" w:rsidRPr="00616B17">
        <w:rPr>
          <w:rFonts w:hint="eastAsia"/>
        </w:rPr>
        <w:t>。支援</w:t>
      </w:r>
      <w:r w:rsidR="00904605" w:rsidRPr="00616B17">
        <w:rPr>
          <w:rFonts w:hint="eastAsia"/>
        </w:rPr>
        <w:t xml:space="preserve"> HDMI</w:t>
      </w:r>
      <w:r w:rsidR="00904605" w:rsidRPr="00616B17">
        <w:rPr>
          <w:rFonts w:hint="eastAsia"/>
        </w:rPr>
        <w:t>、</w:t>
      </w:r>
      <w:r w:rsidR="008D27A5" w:rsidRPr="00616B17">
        <w:rPr>
          <w:rFonts w:hint="eastAsia"/>
        </w:rPr>
        <w:t xml:space="preserve"> </w:t>
      </w:r>
      <w:r w:rsidR="00904605" w:rsidRPr="00616B17">
        <w:rPr>
          <w:rFonts w:hint="eastAsia"/>
        </w:rPr>
        <w:t xml:space="preserve">DisplayPort </w:t>
      </w:r>
      <w:r w:rsidR="00904605" w:rsidRPr="00616B17">
        <w:rPr>
          <w:rFonts w:hint="eastAsia"/>
        </w:rPr>
        <w:t>等端子，參考型號</w:t>
      </w:r>
      <w:r w:rsidR="00D42D00" w:rsidRPr="00616B17">
        <w:rPr>
          <w:rFonts w:hint="eastAsia"/>
        </w:rPr>
        <w:t>:Dell</w:t>
      </w:r>
      <w:r w:rsidRPr="00616B17">
        <w:rPr>
          <w:rFonts w:hint="eastAsia"/>
        </w:rPr>
        <w:t xml:space="preserve"> </w:t>
      </w:r>
      <w:r w:rsidR="00904605" w:rsidRPr="00616B17">
        <w:rPr>
          <w:rFonts w:hint="eastAsia"/>
        </w:rPr>
        <w:t>P272</w:t>
      </w:r>
      <w:r w:rsidR="001929D0" w:rsidRPr="00616B17">
        <w:rPr>
          <w:rFonts w:hint="eastAsia"/>
        </w:rPr>
        <w:t>6</w:t>
      </w:r>
      <w:r w:rsidR="00904605" w:rsidRPr="00616B17">
        <w:rPr>
          <w:rFonts w:hint="eastAsia"/>
        </w:rPr>
        <w:t xml:space="preserve">H </w:t>
      </w:r>
    </w:p>
    <w:p w14:paraId="1420D3B1" w14:textId="4080BF82" w:rsidR="00904605" w:rsidRPr="00616B17" w:rsidRDefault="00D42D00" w:rsidP="00904605">
      <w:r w:rsidRPr="00616B17">
        <w:rPr>
          <w:rFonts w:hint="eastAsia"/>
        </w:rPr>
        <w:t xml:space="preserve">        </w:t>
      </w:r>
      <w:r w:rsidR="00904605" w:rsidRPr="00616B17">
        <w:rPr>
          <w:rFonts w:hint="eastAsia"/>
        </w:rPr>
        <w:t>或</w:t>
      </w:r>
      <w:r w:rsidR="00904605" w:rsidRPr="00616B17">
        <w:rPr>
          <w:rFonts w:hint="eastAsia"/>
        </w:rPr>
        <w:t xml:space="preserve"> HP P27h G</w:t>
      </w:r>
      <w:r w:rsidR="00585AC0" w:rsidRPr="00616B17">
        <w:t>5</w:t>
      </w:r>
      <w:r w:rsidR="00904605" w:rsidRPr="00616B17">
        <w:rPr>
          <w:rFonts w:hint="eastAsia"/>
        </w:rPr>
        <w:t xml:space="preserve"> </w:t>
      </w:r>
      <w:r w:rsidR="00904605" w:rsidRPr="00616B17">
        <w:rPr>
          <w:rFonts w:hint="eastAsia"/>
        </w:rPr>
        <w:t>或同等品。</w:t>
      </w:r>
    </w:p>
    <w:p w14:paraId="4A65F621" w14:textId="77777777" w:rsidR="00904605" w:rsidRPr="00616B17" w:rsidRDefault="00904605" w:rsidP="00904605"/>
    <w:p w14:paraId="44A03F1B" w14:textId="77777777" w:rsidR="00904605" w:rsidRPr="00616B17" w:rsidRDefault="00735562" w:rsidP="00904605">
      <w:r w:rsidRPr="00616B17">
        <w:rPr>
          <w:rFonts w:hint="eastAsia"/>
        </w:rPr>
        <w:t xml:space="preserve">  </w:t>
      </w:r>
      <w:r w:rsidR="00904605" w:rsidRPr="00616B17">
        <w:rPr>
          <w:rFonts w:hint="eastAsia"/>
        </w:rPr>
        <w:t>3</w:t>
      </w:r>
      <w:r w:rsidR="00904605" w:rsidRPr="00616B17">
        <w:rPr>
          <w:rFonts w:hint="eastAsia"/>
        </w:rPr>
        <w:tab/>
      </w:r>
      <w:r w:rsidR="00904605" w:rsidRPr="00616B17">
        <w:rPr>
          <w:rFonts w:hint="eastAsia"/>
        </w:rPr>
        <w:t>非線性剪輯軟體</w:t>
      </w:r>
    </w:p>
    <w:p w14:paraId="325EA7FA" w14:textId="77777777" w:rsidR="000D6CD9" w:rsidRPr="00813727" w:rsidRDefault="00735562" w:rsidP="00904605">
      <w:r w:rsidRPr="00616B17">
        <w:rPr>
          <w:rFonts w:hint="eastAsia"/>
        </w:rPr>
        <w:t xml:space="preserve">    </w:t>
      </w:r>
      <w:r w:rsidR="000D6CD9" w:rsidRPr="00813727">
        <w:rPr>
          <w:rFonts w:hint="eastAsia"/>
        </w:rPr>
        <w:t>只接受買斷制永久授權軟體，不接受訂閱制軟體，並符合下列規格之產</w:t>
      </w:r>
    </w:p>
    <w:p w14:paraId="53138B36" w14:textId="23B10A26" w:rsidR="00400E48" w:rsidRPr="00813727" w:rsidRDefault="000D6CD9" w:rsidP="00904605">
      <w:r w:rsidRPr="00813727">
        <w:rPr>
          <w:rFonts w:hint="eastAsia"/>
        </w:rPr>
        <w:t xml:space="preserve">    </w:t>
      </w:r>
      <w:r w:rsidR="00B13465" w:rsidRPr="00813727">
        <w:rPr>
          <w:rFonts w:hint="eastAsia"/>
        </w:rPr>
        <w:t>品。</w:t>
      </w:r>
    </w:p>
    <w:p w14:paraId="25C06147" w14:textId="3DA95AF4" w:rsidR="00904605" w:rsidRPr="00616B17" w:rsidRDefault="00735562" w:rsidP="00904605">
      <w:r w:rsidRPr="00616B17">
        <w:rPr>
          <w:rFonts w:hint="eastAsia"/>
        </w:rPr>
        <w:t xml:space="preserve">    </w:t>
      </w:r>
      <w:r w:rsidR="000D6CD9">
        <w:rPr>
          <w:rFonts w:hint="eastAsia"/>
        </w:rPr>
        <w:t>3.1</w:t>
      </w:r>
      <w:r w:rsidR="00904605" w:rsidRPr="00616B17">
        <w:rPr>
          <w:rFonts w:hint="eastAsia"/>
        </w:rPr>
        <w:tab/>
      </w:r>
      <w:r w:rsidR="00904605" w:rsidRPr="00616B17">
        <w:rPr>
          <w:rFonts w:hint="eastAsia"/>
        </w:rPr>
        <w:t>提供超高畫質剪輯軟體。</w:t>
      </w:r>
    </w:p>
    <w:p w14:paraId="6060A653" w14:textId="2B1F4421" w:rsidR="00904605" w:rsidRPr="00616B17" w:rsidRDefault="00735562" w:rsidP="00904605">
      <w:r w:rsidRPr="00616B17">
        <w:rPr>
          <w:rFonts w:hint="eastAsia"/>
        </w:rPr>
        <w:t xml:space="preserve">    </w:t>
      </w:r>
      <w:r w:rsidR="000D6CD9">
        <w:rPr>
          <w:rFonts w:hint="eastAsia"/>
        </w:rPr>
        <w:t>3.2</w:t>
      </w:r>
      <w:r w:rsidR="00904605" w:rsidRPr="00616B17">
        <w:rPr>
          <w:rFonts w:hint="eastAsia"/>
        </w:rPr>
        <w:tab/>
      </w:r>
      <w:r w:rsidR="00904605" w:rsidRPr="00616B17">
        <w:rPr>
          <w:rFonts w:hint="eastAsia"/>
        </w:rPr>
        <w:t>可支援匯出</w:t>
      </w:r>
      <w:r w:rsidR="00904605" w:rsidRPr="00616B17">
        <w:rPr>
          <w:rFonts w:hint="eastAsia"/>
        </w:rPr>
        <w:t>/</w:t>
      </w:r>
      <w:r w:rsidR="00904605" w:rsidRPr="00616B17">
        <w:rPr>
          <w:rFonts w:hint="eastAsia"/>
        </w:rPr>
        <w:t>匯入</w:t>
      </w:r>
      <w:r w:rsidR="00904605" w:rsidRPr="00616B17">
        <w:rPr>
          <w:rFonts w:hint="eastAsia"/>
        </w:rPr>
        <w:t xml:space="preserve"> EDLs</w:t>
      </w:r>
      <w:r w:rsidR="00904605" w:rsidRPr="00616B17">
        <w:rPr>
          <w:rFonts w:hint="eastAsia"/>
        </w:rPr>
        <w:t>、</w:t>
      </w:r>
      <w:r w:rsidR="00904605" w:rsidRPr="00616B17">
        <w:rPr>
          <w:rFonts w:hint="eastAsia"/>
        </w:rPr>
        <w:t>AAF</w:t>
      </w:r>
      <w:r w:rsidR="00904605" w:rsidRPr="00616B17">
        <w:rPr>
          <w:rFonts w:hint="eastAsia"/>
        </w:rPr>
        <w:t>…等格式。</w:t>
      </w:r>
    </w:p>
    <w:p w14:paraId="76D9AD91" w14:textId="67AA9BB7" w:rsidR="00735562" w:rsidRPr="00616B17" w:rsidRDefault="00735562" w:rsidP="00904605">
      <w:r w:rsidRPr="00616B17">
        <w:rPr>
          <w:rFonts w:hint="eastAsia"/>
        </w:rPr>
        <w:t xml:space="preserve">    </w:t>
      </w:r>
      <w:r w:rsidR="000D6CD9">
        <w:rPr>
          <w:rFonts w:hint="eastAsia"/>
        </w:rPr>
        <w:t>3.3</w:t>
      </w:r>
      <w:r w:rsidR="00904605" w:rsidRPr="00616B17">
        <w:rPr>
          <w:rFonts w:hint="eastAsia"/>
        </w:rPr>
        <w:tab/>
      </w:r>
      <w:r w:rsidR="00904605" w:rsidRPr="00616B17">
        <w:rPr>
          <w:rFonts w:hint="eastAsia"/>
        </w:rPr>
        <w:t>可多軌影音軌數量進行編輯及堆疊，編輯時</w:t>
      </w:r>
      <w:r w:rsidR="00904605" w:rsidRPr="00616B17">
        <w:rPr>
          <w:rFonts w:hint="eastAsia"/>
        </w:rPr>
        <w:t xml:space="preserve"> Online </w:t>
      </w:r>
      <w:r w:rsidR="00904605" w:rsidRPr="00616B17">
        <w:rPr>
          <w:rFonts w:hint="eastAsia"/>
        </w:rPr>
        <w:t>及</w:t>
      </w:r>
      <w:r w:rsidR="00904605" w:rsidRPr="00616B17">
        <w:rPr>
          <w:rFonts w:hint="eastAsia"/>
        </w:rPr>
        <w:t xml:space="preserve"> Offline </w:t>
      </w:r>
      <w:r w:rsidR="00904605" w:rsidRPr="00616B17">
        <w:rPr>
          <w:rFonts w:hint="eastAsia"/>
        </w:rPr>
        <w:t>可在同</w:t>
      </w:r>
    </w:p>
    <w:p w14:paraId="17E497B4" w14:textId="77777777" w:rsidR="00904605" w:rsidRPr="00616B17" w:rsidRDefault="00735562" w:rsidP="00904605">
      <w:r w:rsidRPr="00616B17">
        <w:rPr>
          <w:rFonts w:hint="eastAsia"/>
        </w:rPr>
        <w:t xml:space="preserve">        </w:t>
      </w:r>
      <w:r w:rsidR="00904605" w:rsidRPr="00616B17">
        <w:rPr>
          <w:rFonts w:hint="eastAsia"/>
        </w:rPr>
        <w:t>一時間軸進行編輯，並可依格式不同做切換。</w:t>
      </w:r>
    </w:p>
    <w:p w14:paraId="379C89F7" w14:textId="0988E22D" w:rsidR="00735562" w:rsidRPr="00616B17" w:rsidRDefault="00735562" w:rsidP="00904605">
      <w:r w:rsidRPr="00616B17">
        <w:rPr>
          <w:rFonts w:hint="eastAsia"/>
        </w:rPr>
        <w:t xml:space="preserve">    </w:t>
      </w:r>
      <w:r w:rsidR="000D6CD9">
        <w:rPr>
          <w:rFonts w:hint="eastAsia"/>
        </w:rPr>
        <w:t>3.4</w:t>
      </w:r>
      <w:r w:rsidR="00904605" w:rsidRPr="00616B17">
        <w:rPr>
          <w:rFonts w:hint="eastAsia"/>
        </w:rPr>
        <w:tab/>
      </w:r>
      <w:r w:rsidR="00904605" w:rsidRPr="00616B17">
        <w:rPr>
          <w:rFonts w:hint="eastAsia"/>
        </w:rPr>
        <w:t>具備去背、顏色校正功能，多通道的去背可調整和設定動態的程度，</w:t>
      </w:r>
    </w:p>
    <w:p w14:paraId="0B659DB4" w14:textId="77777777" w:rsidR="00904605" w:rsidRPr="00616B17" w:rsidRDefault="00735562" w:rsidP="00904605">
      <w:r w:rsidRPr="00616B17">
        <w:rPr>
          <w:rFonts w:hint="eastAsia"/>
        </w:rPr>
        <w:t xml:space="preserve">        </w:t>
      </w:r>
      <w:r w:rsidR="00904605" w:rsidRPr="00616B17">
        <w:rPr>
          <w:rFonts w:hint="eastAsia"/>
        </w:rPr>
        <w:t>柔邊</w:t>
      </w:r>
      <w:r w:rsidR="00904605" w:rsidRPr="00616B17">
        <w:rPr>
          <w:rFonts w:hint="eastAsia"/>
        </w:rPr>
        <w:t>(Softness)</w:t>
      </w:r>
      <w:r w:rsidR="00904605" w:rsidRPr="00616B17">
        <w:rPr>
          <w:rFonts w:hint="eastAsia"/>
        </w:rPr>
        <w:t>，遮罩向內柔化縮減</w:t>
      </w:r>
      <w:r w:rsidR="00904605" w:rsidRPr="00616B17">
        <w:rPr>
          <w:rFonts w:hint="eastAsia"/>
        </w:rPr>
        <w:t>(Shrink)</w:t>
      </w:r>
      <w:r w:rsidR="00904605" w:rsidRPr="00616B17">
        <w:rPr>
          <w:rFonts w:hint="eastAsia"/>
        </w:rPr>
        <w:t>及遮罩邊緣柔化處理。</w:t>
      </w:r>
    </w:p>
    <w:p w14:paraId="545FB51E" w14:textId="06959EEA" w:rsidR="00904605" w:rsidRPr="00616B17" w:rsidRDefault="00735562" w:rsidP="00904605">
      <w:r w:rsidRPr="00616B17">
        <w:rPr>
          <w:rFonts w:hint="eastAsia"/>
        </w:rPr>
        <w:t xml:space="preserve">    </w:t>
      </w:r>
      <w:r w:rsidR="000D6CD9">
        <w:rPr>
          <w:rFonts w:hint="eastAsia"/>
        </w:rPr>
        <w:t>3.5</w:t>
      </w:r>
      <w:r w:rsidR="00904605" w:rsidRPr="00616B17">
        <w:rPr>
          <w:rFonts w:hint="eastAsia"/>
        </w:rPr>
        <w:tab/>
      </w:r>
      <w:r w:rsidR="00904605" w:rsidRPr="00616B17">
        <w:rPr>
          <w:rFonts w:hint="eastAsia"/>
        </w:rPr>
        <w:t>提供背景運算功能，在背景運算同時可正常操作介面作業。</w:t>
      </w:r>
    </w:p>
    <w:p w14:paraId="76B4189C" w14:textId="2185DCF5" w:rsidR="00904605" w:rsidRPr="00616B17" w:rsidRDefault="00735562" w:rsidP="00904605">
      <w:r w:rsidRPr="00616B17">
        <w:rPr>
          <w:rFonts w:hint="eastAsia"/>
        </w:rPr>
        <w:t xml:space="preserve">    </w:t>
      </w:r>
      <w:r w:rsidR="000D6CD9">
        <w:rPr>
          <w:rFonts w:hint="eastAsia"/>
        </w:rPr>
        <w:t>3.6</w:t>
      </w:r>
      <w:r w:rsidR="00904605" w:rsidRPr="00616B17">
        <w:rPr>
          <w:rFonts w:hint="eastAsia"/>
        </w:rPr>
        <w:tab/>
      </w:r>
      <w:r w:rsidR="00904605" w:rsidRPr="00616B17">
        <w:rPr>
          <w:rFonts w:hint="eastAsia"/>
        </w:rPr>
        <w:t>支援</w:t>
      </w:r>
      <w:r w:rsidR="00904605" w:rsidRPr="00616B17">
        <w:rPr>
          <w:rFonts w:hint="eastAsia"/>
        </w:rPr>
        <w:t xml:space="preserve"> High Dynamic Range (HDR)</w:t>
      </w:r>
      <w:r w:rsidR="00904605" w:rsidRPr="00616B17">
        <w:rPr>
          <w:rFonts w:hint="eastAsia"/>
        </w:rPr>
        <w:t>製作。</w:t>
      </w:r>
    </w:p>
    <w:p w14:paraId="76211B45" w14:textId="6C2030FE" w:rsidR="00904605" w:rsidRPr="00616B17" w:rsidRDefault="00735562" w:rsidP="00904605">
      <w:r w:rsidRPr="00616B17">
        <w:rPr>
          <w:rFonts w:hint="eastAsia"/>
        </w:rPr>
        <w:t xml:space="preserve">    </w:t>
      </w:r>
      <w:r w:rsidR="000D6CD9">
        <w:rPr>
          <w:rFonts w:hint="eastAsia"/>
        </w:rPr>
        <w:t>3.7</w:t>
      </w:r>
      <w:r w:rsidR="00904605" w:rsidRPr="00616B17">
        <w:rPr>
          <w:rFonts w:hint="eastAsia"/>
        </w:rPr>
        <w:tab/>
      </w:r>
      <w:r w:rsidR="00904605" w:rsidRPr="00616B17">
        <w:rPr>
          <w:rFonts w:hint="eastAsia"/>
        </w:rPr>
        <w:t>可處理常見圖檔</w:t>
      </w:r>
      <w:r w:rsidR="00904605" w:rsidRPr="00616B17">
        <w:rPr>
          <w:rFonts w:hint="eastAsia"/>
        </w:rPr>
        <w:t>(TGA</w:t>
      </w:r>
      <w:r w:rsidR="00904605" w:rsidRPr="00616B17">
        <w:rPr>
          <w:rFonts w:hint="eastAsia"/>
        </w:rPr>
        <w:t>、</w:t>
      </w:r>
      <w:r w:rsidR="00904605" w:rsidRPr="00616B17">
        <w:rPr>
          <w:rFonts w:hint="eastAsia"/>
        </w:rPr>
        <w:t>TIFF</w:t>
      </w:r>
      <w:r w:rsidR="00904605" w:rsidRPr="00616B17">
        <w:rPr>
          <w:rFonts w:hint="eastAsia"/>
        </w:rPr>
        <w:t>、</w:t>
      </w:r>
      <w:r w:rsidR="00904605" w:rsidRPr="00616B17">
        <w:rPr>
          <w:rFonts w:hint="eastAsia"/>
        </w:rPr>
        <w:t>BMP</w:t>
      </w:r>
      <w:r w:rsidR="00904605" w:rsidRPr="00616B17">
        <w:rPr>
          <w:rFonts w:hint="eastAsia"/>
        </w:rPr>
        <w:t>、</w:t>
      </w:r>
      <w:r w:rsidR="00904605" w:rsidRPr="00616B17">
        <w:rPr>
          <w:rFonts w:hint="eastAsia"/>
        </w:rPr>
        <w:t>JPEG</w:t>
      </w:r>
      <w:r w:rsidR="00904605" w:rsidRPr="00616B17">
        <w:rPr>
          <w:rFonts w:hint="eastAsia"/>
        </w:rPr>
        <w:t>、</w:t>
      </w:r>
      <w:r w:rsidR="00904605" w:rsidRPr="00616B17">
        <w:rPr>
          <w:rFonts w:hint="eastAsia"/>
        </w:rPr>
        <w:t>PNG</w:t>
      </w:r>
      <w:r w:rsidR="00904605" w:rsidRPr="00616B17">
        <w:rPr>
          <w:rFonts w:hint="eastAsia"/>
        </w:rPr>
        <w:t>…等</w:t>
      </w:r>
      <w:r w:rsidR="00904605" w:rsidRPr="00616B17">
        <w:rPr>
          <w:rFonts w:hint="eastAsia"/>
        </w:rPr>
        <w:t>)</w:t>
      </w:r>
      <w:r w:rsidR="00904605" w:rsidRPr="00616B17">
        <w:rPr>
          <w:rFonts w:hint="eastAsia"/>
        </w:rPr>
        <w:t>。</w:t>
      </w:r>
    </w:p>
    <w:p w14:paraId="6F2016FB" w14:textId="77777777" w:rsidR="00904605" w:rsidRPr="00616B17" w:rsidRDefault="00904605" w:rsidP="00904605"/>
    <w:p w14:paraId="3D1E9132" w14:textId="77777777" w:rsidR="00904605" w:rsidRPr="00616B17" w:rsidRDefault="00735562" w:rsidP="00904605">
      <w:r w:rsidRPr="00616B17">
        <w:rPr>
          <w:rFonts w:hint="eastAsia"/>
        </w:rPr>
        <w:t xml:space="preserve">  </w:t>
      </w:r>
      <w:r w:rsidR="00904605" w:rsidRPr="00616B17">
        <w:rPr>
          <w:rFonts w:hint="eastAsia"/>
        </w:rPr>
        <w:t>4</w:t>
      </w:r>
      <w:r w:rsidR="00904605" w:rsidRPr="00616B17">
        <w:rPr>
          <w:rFonts w:hint="eastAsia"/>
        </w:rPr>
        <w:tab/>
      </w:r>
      <w:r w:rsidR="00904605" w:rsidRPr="00616B17">
        <w:rPr>
          <w:rFonts w:hint="eastAsia"/>
        </w:rPr>
        <w:t>非線性字幕軟體</w:t>
      </w:r>
    </w:p>
    <w:p w14:paraId="6682521A" w14:textId="77777777" w:rsidR="000D6CD9" w:rsidRPr="00813727" w:rsidRDefault="00735562" w:rsidP="00904605">
      <w:r w:rsidRPr="00616B17">
        <w:rPr>
          <w:rFonts w:hint="eastAsia"/>
        </w:rPr>
        <w:t xml:space="preserve">    </w:t>
      </w:r>
      <w:r w:rsidR="000D6CD9" w:rsidRPr="00813727">
        <w:rPr>
          <w:rFonts w:hint="eastAsia"/>
        </w:rPr>
        <w:t>只接受買斷制永久授權軟體，不接受訂閱制軟體。</w:t>
      </w:r>
      <w:r w:rsidR="00B13465" w:rsidRPr="00813727">
        <w:rPr>
          <w:rFonts w:hint="eastAsia"/>
        </w:rPr>
        <w:t>參考軟體：</w:t>
      </w:r>
      <w:r w:rsidR="00B13465" w:rsidRPr="00813727">
        <w:rPr>
          <w:rFonts w:hint="eastAsia"/>
        </w:rPr>
        <w:t>Vistitle</w:t>
      </w:r>
      <w:r w:rsidR="00B13465" w:rsidRPr="00813727">
        <w:rPr>
          <w:rFonts w:hint="eastAsia"/>
        </w:rPr>
        <w:t>或同</w:t>
      </w:r>
    </w:p>
    <w:p w14:paraId="285F790E" w14:textId="6F9E2E06" w:rsidR="00B13465" w:rsidRPr="000D6CD9" w:rsidRDefault="000D6CD9" w:rsidP="00904605">
      <w:pPr>
        <w:rPr>
          <w:color w:val="FF0000"/>
        </w:rPr>
      </w:pPr>
      <w:r w:rsidRPr="00813727">
        <w:rPr>
          <w:rFonts w:hint="eastAsia"/>
        </w:rPr>
        <w:t xml:space="preserve">    </w:t>
      </w:r>
      <w:r w:rsidR="00B13465" w:rsidRPr="00813727">
        <w:rPr>
          <w:rFonts w:hint="eastAsia"/>
        </w:rPr>
        <w:t>等品</w:t>
      </w:r>
      <w:r w:rsidR="00B13465" w:rsidRPr="000D6CD9">
        <w:rPr>
          <w:rFonts w:hint="eastAsia"/>
          <w:color w:val="FF0000"/>
        </w:rPr>
        <w:t>。</w:t>
      </w:r>
    </w:p>
    <w:p w14:paraId="58B5084C" w14:textId="6476D59C" w:rsidR="00904605" w:rsidRPr="00616B17" w:rsidRDefault="00B13465" w:rsidP="00904605">
      <w:r>
        <w:rPr>
          <w:rFonts w:hint="eastAsia"/>
        </w:rPr>
        <w:t xml:space="preserve">   </w:t>
      </w:r>
      <w:r w:rsidRPr="00616B17">
        <w:t xml:space="preserve"> </w:t>
      </w:r>
      <w:r w:rsidR="000D6CD9">
        <w:rPr>
          <w:rFonts w:hint="eastAsia"/>
        </w:rPr>
        <w:t>4.1</w:t>
      </w:r>
      <w:r w:rsidRPr="00616B17">
        <w:rPr>
          <w:rFonts w:hint="eastAsia"/>
        </w:rPr>
        <w:tab/>
      </w:r>
      <w:r w:rsidRPr="00616B17">
        <w:rPr>
          <w:rFonts w:hint="eastAsia"/>
        </w:rPr>
        <w:t>提供超高畫質字幕軟體</w:t>
      </w:r>
    </w:p>
    <w:p w14:paraId="340C4359" w14:textId="27B3C666" w:rsidR="00735562" w:rsidRPr="00616B17" w:rsidRDefault="00735562" w:rsidP="00904605">
      <w:r w:rsidRPr="00616B17">
        <w:rPr>
          <w:rFonts w:hint="eastAsia"/>
        </w:rPr>
        <w:t xml:space="preserve">    </w:t>
      </w:r>
      <w:r w:rsidR="000D6CD9">
        <w:rPr>
          <w:rFonts w:hint="eastAsia"/>
        </w:rPr>
        <w:t>4.2</w:t>
      </w:r>
      <w:r w:rsidR="00904605" w:rsidRPr="00616B17">
        <w:rPr>
          <w:rFonts w:hint="eastAsia"/>
        </w:rPr>
        <w:tab/>
      </w:r>
      <w:r w:rsidR="00904605" w:rsidRPr="00616B17">
        <w:rPr>
          <w:rFonts w:hint="eastAsia"/>
        </w:rPr>
        <w:t>需相容與本案採購之非線性剪輯軟體，所有功能都必須在非線性剪輯</w:t>
      </w:r>
    </w:p>
    <w:p w14:paraId="55806AD9" w14:textId="05A49B56" w:rsidR="00904605" w:rsidRPr="00616B17" w:rsidRDefault="00735562" w:rsidP="00904605">
      <w:r w:rsidRPr="00616B17">
        <w:rPr>
          <w:rFonts w:hint="eastAsia"/>
        </w:rPr>
        <w:t xml:space="preserve">        </w:t>
      </w:r>
      <w:r w:rsidR="00904605" w:rsidRPr="00616B17">
        <w:rPr>
          <w:rFonts w:hint="eastAsia"/>
        </w:rPr>
        <w:t>軟體內直接叫出執行。</w:t>
      </w:r>
    </w:p>
    <w:p w14:paraId="064952AF" w14:textId="27C83BA5" w:rsidR="00EA51DC" w:rsidRPr="00616B17" w:rsidRDefault="00EA51DC" w:rsidP="00EA51DC"/>
    <w:p w14:paraId="3D65CFC0" w14:textId="66CE822E" w:rsidR="00904605" w:rsidRPr="00616B17" w:rsidRDefault="00735562" w:rsidP="00904605">
      <w:r w:rsidRPr="00616B17">
        <w:rPr>
          <w:rFonts w:hint="eastAsia"/>
        </w:rPr>
        <w:t xml:space="preserve">  </w:t>
      </w:r>
      <w:r w:rsidR="005A3D49" w:rsidRPr="00616B17">
        <w:rPr>
          <w:rFonts w:hint="eastAsia"/>
        </w:rPr>
        <w:t>5</w:t>
      </w:r>
      <w:r w:rsidR="00904605" w:rsidRPr="00616B17">
        <w:rPr>
          <w:rFonts w:hint="eastAsia"/>
        </w:rPr>
        <w:tab/>
      </w:r>
      <w:r w:rsidR="006B4843" w:rsidRPr="00616B17">
        <w:rPr>
          <w:rFonts w:hint="eastAsia"/>
        </w:rPr>
        <w:t>USB</w:t>
      </w:r>
      <w:r w:rsidR="00904605" w:rsidRPr="00616B17">
        <w:rPr>
          <w:rFonts w:hint="eastAsia"/>
        </w:rPr>
        <w:t>混音器</w:t>
      </w:r>
    </w:p>
    <w:p w14:paraId="05DFD2D1" w14:textId="758DD6F4" w:rsidR="00904605" w:rsidRPr="00616B17" w:rsidRDefault="00735562" w:rsidP="00904605">
      <w:r w:rsidRPr="00616B17">
        <w:rPr>
          <w:rFonts w:hint="eastAsia"/>
        </w:rPr>
        <w:t xml:space="preserve">    </w:t>
      </w:r>
      <w:r w:rsidR="005A3D49" w:rsidRPr="00616B17">
        <w:rPr>
          <w:rFonts w:hint="eastAsia"/>
        </w:rPr>
        <w:t>5</w:t>
      </w:r>
      <w:r w:rsidR="00904605" w:rsidRPr="00616B17">
        <w:rPr>
          <w:rFonts w:hint="eastAsia"/>
        </w:rPr>
        <w:t>.1</w:t>
      </w:r>
      <w:r w:rsidR="00904605" w:rsidRPr="00616B17">
        <w:rPr>
          <w:rFonts w:hint="eastAsia"/>
        </w:rPr>
        <w:tab/>
      </w:r>
      <w:r w:rsidR="00904605" w:rsidRPr="00616B17">
        <w:rPr>
          <w:rFonts w:hint="eastAsia"/>
        </w:rPr>
        <w:t>參考廠牌型號</w:t>
      </w:r>
      <w:r w:rsidR="00904605" w:rsidRPr="00616B17">
        <w:rPr>
          <w:rFonts w:hint="eastAsia"/>
        </w:rPr>
        <w:t>:YAMAHA AG03 MK2</w:t>
      </w:r>
      <w:r w:rsidR="00904605" w:rsidRPr="00616B17">
        <w:rPr>
          <w:rFonts w:hint="eastAsia"/>
        </w:rPr>
        <w:t>或符合下列規格之同等品：</w:t>
      </w:r>
    </w:p>
    <w:p w14:paraId="76A75C23" w14:textId="7498C314" w:rsidR="00904605" w:rsidRPr="00616B17" w:rsidRDefault="00735562" w:rsidP="00904605">
      <w:r w:rsidRPr="00616B17">
        <w:rPr>
          <w:rFonts w:hint="eastAsia"/>
        </w:rPr>
        <w:t xml:space="preserve">    </w:t>
      </w:r>
      <w:r w:rsidR="005A3D49" w:rsidRPr="00616B17">
        <w:rPr>
          <w:rFonts w:hint="eastAsia"/>
        </w:rPr>
        <w:t>5</w:t>
      </w:r>
      <w:r w:rsidR="00904605" w:rsidRPr="00616B17">
        <w:rPr>
          <w:rFonts w:hint="eastAsia"/>
        </w:rPr>
        <w:t>.2</w:t>
      </w:r>
      <w:r w:rsidR="00904605" w:rsidRPr="00616B17">
        <w:rPr>
          <w:rFonts w:hint="eastAsia"/>
        </w:rPr>
        <w:tab/>
      </w:r>
      <w:r w:rsidR="00904605" w:rsidRPr="00616B17">
        <w:rPr>
          <w:rFonts w:hint="eastAsia"/>
        </w:rPr>
        <w:t>相容超高畫質剪輯軟體之錄音設備。</w:t>
      </w:r>
    </w:p>
    <w:p w14:paraId="0D869E1C" w14:textId="59248619" w:rsidR="00735562" w:rsidRPr="00616B17" w:rsidRDefault="00735562" w:rsidP="00904605">
      <w:r w:rsidRPr="00616B17">
        <w:rPr>
          <w:rFonts w:hint="eastAsia"/>
        </w:rPr>
        <w:t xml:space="preserve">    </w:t>
      </w:r>
      <w:r w:rsidR="005A3D49" w:rsidRPr="00616B17">
        <w:rPr>
          <w:rFonts w:hint="eastAsia"/>
        </w:rPr>
        <w:t>5</w:t>
      </w:r>
      <w:r w:rsidR="00904605" w:rsidRPr="00616B17">
        <w:rPr>
          <w:rFonts w:hint="eastAsia"/>
        </w:rPr>
        <w:t>.3</w:t>
      </w:r>
      <w:r w:rsidR="00904605" w:rsidRPr="00616B17">
        <w:rPr>
          <w:rFonts w:hint="eastAsia"/>
        </w:rPr>
        <w:tab/>
      </w:r>
      <w:r w:rsidR="00904605" w:rsidRPr="00616B17">
        <w:rPr>
          <w:rFonts w:hint="eastAsia"/>
        </w:rPr>
        <w:t>須具備</w:t>
      </w:r>
      <w:r w:rsidR="00904605" w:rsidRPr="00616B17">
        <w:rPr>
          <w:rFonts w:hint="eastAsia"/>
        </w:rPr>
        <w:t>USB</w:t>
      </w:r>
      <w:r w:rsidR="00904605" w:rsidRPr="00616B17">
        <w:rPr>
          <w:rFonts w:hint="eastAsia"/>
        </w:rPr>
        <w:t>介面，可使用麥克風並提供</w:t>
      </w:r>
      <w:r w:rsidR="00904605" w:rsidRPr="00616B17">
        <w:rPr>
          <w:rFonts w:hint="eastAsia"/>
        </w:rPr>
        <w:t>48V</w:t>
      </w:r>
      <w:r w:rsidR="00904605" w:rsidRPr="00616B17">
        <w:rPr>
          <w:rFonts w:hint="eastAsia"/>
        </w:rPr>
        <w:t>幻象電源，須支援</w:t>
      </w:r>
      <w:r w:rsidR="00904605" w:rsidRPr="00616B17">
        <w:rPr>
          <w:rFonts w:hint="eastAsia"/>
        </w:rPr>
        <w:t>XLR</w:t>
      </w:r>
    </w:p>
    <w:p w14:paraId="006C4129" w14:textId="77777777" w:rsidR="00904605" w:rsidRPr="00616B17" w:rsidRDefault="00735562" w:rsidP="00904605">
      <w:r w:rsidRPr="00616B17">
        <w:rPr>
          <w:rFonts w:hint="eastAsia"/>
        </w:rPr>
        <w:t xml:space="preserve">       </w:t>
      </w:r>
      <w:r w:rsidR="00904605" w:rsidRPr="00616B17">
        <w:rPr>
          <w:rFonts w:hint="eastAsia"/>
        </w:rPr>
        <w:t xml:space="preserve"> MIC Input</w:t>
      </w:r>
      <w:r w:rsidR="00904605" w:rsidRPr="00616B17">
        <w:rPr>
          <w:rFonts w:hint="eastAsia"/>
        </w:rPr>
        <w:t>。</w:t>
      </w:r>
    </w:p>
    <w:p w14:paraId="540C8315" w14:textId="1F4DD787" w:rsidR="00904605" w:rsidRPr="00616B17" w:rsidRDefault="00735562" w:rsidP="00904605">
      <w:r w:rsidRPr="00616B17">
        <w:rPr>
          <w:rFonts w:hint="eastAsia"/>
        </w:rPr>
        <w:t xml:space="preserve">    </w:t>
      </w:r>
      <w:r w:rsidR="005A3D49" w:rsidRPr="00616B17">
        <w:rPr>
          <w:rFonts w:hint="eastAsia"/>
        </w:rPr>
        <w:t>5</w:t>
      </w:r>
      <w:r w:rsidR="00904605" w:rsidRPr="00616B17">
        <w:rPr>
          <w:rFonts w:hint="eastAsia"/>
        </w:rPr>
        <w:t>.4</w:t>
      </w:r>
      <w:r w:rsidR="00904605" w:rsidRPr="00616B17">
        <w:rPr>
          <w:rFonts w:hint="eastAsia"/>
        </w:rPr>
        <w:tab/>
      </w:r>
      <w:r w:rsidR="00904605" w:rsidRPr="00616B17">
        <w:rPr>
          <w:rFonts w:hint="eastAsia"/>
        </w:rPr>
        <w:t>輸出具有耳機輸出、</w:t>
      </w:r>
      <w:r w:rsidR="00904605" w:rsidRPr="00616B17">
        <w:rPr>
          <w:rFonts w:hint="eastAsia"/>
        </w:rPr>
        <w:t>RCA</w:t>
      </w:r>
      <w:r w:rsidR="00904605" w:rsidRPr="00616B17">
        <w:rPr>
          <w:rFonts w:hint="eastAsia"/>
        </w:rPr>
        <w:t>等輸出。</w:t>
      </w:r>
    </w:p>
    <w:p w14:paraId="170A531B" w14:textId="77777777" w:rsidR="001E7D87" w:rsidRPr="00616B17" w:rsidRDefault="00735562" w:rsidP="00904605">
      <w:r w:rsidRPr="00616B17">
        <w:rPr>
          <w:rFonts w:hint="eastAsia"/>
        </w:rPr>
        <w:t xml:space="preserve">  </w:t>
      </w:r>
    </w:p>
    <w:p w14:paraId="7F0D9784" w14:textId="108866FB" w:rsidR="00904605" w:rsidRPr="00616B17" w:rsidRDefault="001E7D87" w:rsidP="00904605">
      <w:r w:rsidRPr="00616B17">
        <w:rPr>
          <w:rFonts w:hint="eastAsia"/>
        </w:rPr>
        <w:t xml:space="preserve">  </w:t>
      </w:r>
      <w:r w:rsidR="005A3D49" w:rsidRPr="00616B17">
        <w:rPr>
          <w:rFonts w:hint="eastAsia"/>
        </w:rPr>
        <w:t>6</w:t>
      </w:r>
      <w:r w:rsidR="00904605" w:rsidRPr="00616B17">
        <w:rPr>
          <w:rFonts w:hint="eastAsia"/>
        </w:rPr>
        <w:tab/>
      </w:r>
      <w:r w:rsidR="00904605" w:rsidRPr="00616B17">
        <w:rPr>
          <w:rFonts w:hint="eastAsia"/>
        </w:rPr>
        <w:t>喇叭</w:t>
      </w:r>
    </w:p>
    <w:p w14:paraId="7A053767" w14:textId="77777777" w:rsidR="00A00C15" w:rsidRPr="00616B17" w:rsidRDefault="00735562" w:rsidP="00904605">
      <w:r w:rsidRPr="00616B17">
        <w:rPr>
          <w:rFonts w:hint="eastAsia"/>
        </w:rPr>
        <w:t xml:space="preserve">    </w:t>
      </w:r>
      <w:r w:rsidR="005A3D49" w:rsidRPr="00616B17">
        <w:rPr>
          <w:rFonts w:hint="eastAsia"/>
        </w:rPr>
        <w:t>6</w:t>
      </w:r>
      <w:r w:rsidR="00904605" w:rsidRPr="00616B17">
        <w:rPr>
          <w:rFonts w:hint="eastAsia"/>
        </w:rPr>
        <w:t>.1</w:t>
      </w:r>
      <w:r w:rsidR="00904605" w:rsidRPr="00616B17">
        <w:rPr>
          <w:rFonts w:hint="eastAsia"/>
        </w:rPr>
        <w:tab/>
      </w:r>
      <w:r w:rsidR="00904605" w:rsidRPr="00616B17">
        <w:rPr>
          <w:rFonts w:hint="eastAsia"/>
        </w:rPr>
        <w:t>參考廠牌型號</w:t>
      </w:r>
      <w:r w:rsidR="00904605" w:rsidRPr="00616B17">
        <w:rPr>
          <w:rFonts w:hint="eastAsia"/>
        </w:rPr>
        <w:t xml:space="preserve">: </w:t>
      </w:r>
      <w:r w:rsidR="001929D0" w:rsidRPr="00616B17">
        <w:t>PreSonus Eris Studio 5</w:t>
      </w:r>
      <w:r w:rsidR="00904605" w:rsidRPr="00616B17">
        <w:rPr>
          <w:rFonts w:hint="eastAsia"/>
        </w:rPr>
        <w:t>聲道喇叭或符合下列規格之同等</w:t>
      </w:r>
    </w:p>
    <w:p w14:paraId="477A94EB" w14:textId="6E86A37F" w:rsidR="00904605" w:rsidRPr="00616B17" w:rsidRDefault="00A00C15" w:rsidP="00904605">
      <w:r w:rsidRPr="00616B17">
        <w:rPr>
          <w:rFonts w:hint="eastAsia"/>
        </w:rPr>
        <w:t xml:space="preserve">        </w:t>
      </w:r>
      <w:r w:rsidR="00904605" w:rsidRPr="00616B17">
        <w:rPr>
          <w:rFonts w:hint="eastAsia"/>
        </w:rPr>
        <w:t>品</w:t>
      </w:r>
    </w:p>
    <w:p w14:paraId="44AFDFDA" w14:textId="43719096" w:rsidR="00904605" w:rsidRPr="00616B17" w:rsidRDefault="00735562" w:rsidP="00904605">
      <w:r w:rsidRPr="00616B17">
        <w:rPr>
          <w:rFonts w:hint="eastAsia"/>
        </w:rPr>
        <w:t xml:space="preserve">    </w:t>
      </w:r>
      <w:r w:rsidR="005A3D49" w:rsidRPr="00616B17">
        <w:rPr>
          <w:rFonts w:hint="eastAsia"/>
        </w:rPr>
        <w:t>6</w:t>
      </w:r>
      <w:r w:rsidR="00904605" w:rsidRPr="00616B17">
        <w:rPr>
          <w:rFonts w:hint="eastAsia"/>
        </w:rPr>
        <w:t>.2</w:t>
      </w:r>
      <w:r w:rsidR="00904605" w:rsidRPr="00616B17">
        <w:rPr>
          <w:rFonts w:hint="eastAsia"/>
        </w:rPr>
        <w:tab/>
      </w:r>
      <w:r w:rsidR="00904605" w:rsidRPr="00616B17">
        <w:rPr>
          <w:rFonts w:hint="eastAsia"/>
        </w:rPr>
        <w:t>一組</w:t>
      </w:r>
      <w:r w:rsidR="00904605" w:rsidRPr="00616B17">
        <w:rPr>
          <w:rFonts w:hint="eastAsia"/>
        </w:rPr>
        <w:t>(</w:t>
      </w:r>
      <w:r w:rsidR="00904605" w:rsidRPr="00616B17">
        <w:rPr>
          <w:rFonts w:hint="eastAsia"/>
        </w:rPr>
        <w:t>兩顆以上</w:t>
      </w:r>
      <w:r w:rsidR="00904605" w:rsidRPr="00616B17">
        <w:rPr>
          <w:rFonts w:hint="eastAsia"/>
        </w:rPr>
        <w:t>)</w:t>
      </w:r>
      <w:r w:rsidR="00904605" w:rsidRPr="00616B17">
        <w:rPr>
          <w:rFonts w:hint="eastAsia"/>
        </w:rPr>
        <w:t>主動式監聽喇叭</w:t>
      </w:r>
    </w:p>
    <w:p w14:paraId="2A2B77ED" w14:textId="0D8B1103" w:rsidR="00904605" w:rsidRPr="00616B17" w:rsidRDefault="006D07AA" w:rsidP="00CF24EC">
      <w:pPr>
        <w:pStyle w:val="a3"/>
        <w:numPr>
          <w:ilvl w:val="1"/>
          <w:numId w:val="5"/>
        </w:numPr>
        <w:ind w:leftChars="0"/>
      </w:pPr>
      <w:r w:rsidRPr="00616B17">
        <w:rPr>
          <w:rFonts w:hint="eastAsia"/>
        </w:rPr>
        <w:t xml:space="preserve"> </w:t>
      </w:r>
      <w:r w:rsidR="00904605" w:rsidRPr="00616B17">
        <w:rPr>
          <w:rFonts w:hint="eastAsia"/>
        </w:rPr>
        <w:t>輸入須具備：</w:t>
      </w:r>
      <w:r w:rsidR="00CF24EC" w:rsidRPr="00616B17">
        <w:t xml:space="preserve">1/4 </w:t>
      </w:r>
      <w:r w:rsidR="00CF24EC" w:rsidRPr="00616B17">
        <w:t>英寸</w:t>
      </w:r>
      <w:r w:rsidR="00CF24EC" w:rsidRPr="00616B17">
        <w:t xml:space="preserve"> TRS </w:t>
      </w:r>
      <w:r w:rsidR="00CF24EC" w:rsidRPr="00616B17">
        <w:t>平衡、不平衡插孔</w:t>
      </w:r>
      <w:r w:rsidR="00904605" w:rsidRPr="00616B17">
        <w:rPr>
          <w:rFonts w:hint="eastAsia"/>
        </w:rPr>
        <w:t>。</w:t>
      </w:r>
    </w:p>
    <w:p w14:paraId="4E1BF99B" w14:textId="2B184BD9" w:rsidR="00CF24EC" w:rsidRPr="00616B17" w:rsidRDefault="00CF24EC" w:rsidP="00CF24EC">
      <w:r w:rsidRPr="00616B17">
        <w:rPr>
          <w:rFonts w:hint="eastAsia"/>
        </w:rPr>
        <w:t xml:space="preserve">    6.4</w:t>
      </w:r>
      <w:r w:rsidR="006D07AA" w:rsidRPr="00616B17">
        <w:t xml:space="preserve"> </w:t>
      </w:r>
      <w:r w:rsidRPr="00616B17">
        <w:t>低音單元：</w:t>
      </w:r>
      <w:r w:rsidRPr="00616B17">
        <w:t xml:space="preserve">5 </w:t>
      </w:r>
      <w:r w:rsidRPr="00616B17">
        <w:t>英寸聚碳化聚丙烯醯胺低音單元</w:t>
      </w:r>
      <w:r w:rsidRPr="00616B17">
        <w:rPr>
          <w:rFonts w:hint="eastAsia"/>
        </w:rPr>
        <w:t>。</w:t>
      </w:r>
    </w:p>
    <w:p w14:paraId="7FE4805F" w14:textId="5932BAE4" w:rsidR="00CF24EC" w:rsidRPr="00616B17" w:rsidRDefault="00CF24EC" w:rsidP="00904605">
      <w:r w:rsidRPr="00616B17">
        <w:rPr>
          <w:rFonts w:hint="eastAsia"/>
        </w:rPr>
        <w:t xml:space="preserve">    6.5 </w:t>
      </w:r>
      <w:r w:rsidRPr="00616B17">
        <w:t>高音單元：</w:t>
      </w:r>
      <w:r w:rsidRPr="00616B17">
        <w:t xml:space="preserve">1 </w:t>
      </w:r>
      <w:r w:rsidRPr="00616B17">
        <w:t>英寸絲質高音單元</w:t>
      </w:r>
      <w:r w:rsidRPr="00616B17">
        <w:rPr>
          <w:rFonts w:hint="eastAsia"/>
        </w:rPr>
        <w:t>。</w:t>
      </w:r>
    </w:p>
    <w:p w14:paraId="012507ED" w14:textId="493190C1" w:rsidR="00A00C15" w:rsidRPr="00616B17" w:rsidRDefault="00735562" w:rsidP="00CF24EC">
      <w:r w:rsidRPr="00616B17">
        <w:rPr>
          <w:rFonts w:hint="eastAsia"/>
        </w:rPr>
        <w:t xml:space="preserve">    </w:t>
      </w:r>
      <w:r w:rsidR="005A3D49" w:rsidRPr="00616B17">
        <w:rPr>
          <w:rFonts w:hint="eastAsia"/>
        </w:rPr>
        <w:t>6</w:t>
      </w:r>
      <w:r w:rsidR="00904605" w:rsidRPr="00616B17">
        <w:rPr>
          <w:rFonts w:hint="eastAsia"/>
        </w:rPr>
        <w:t>.</w:t>
      </w:r>
      <w:r w:rsidR="00CF24EC" w:rsidRPr="00616B17">
        <w:rPr>
          <w:rFonts w:hint="eastAsia"/>
        </w:rPr>
        <w:t>6</w:t>
      </w:r>
      <w:r w:rsidR="00904605" w:rsidRPr="00616B17">
        <w:rPr>
          <w:rFonts w:hint="eastAsia"/>
        </w:rPr>
        <w:tab/>
      </w:r>
      <w:r w:rsidR="00904605" w:rsidRPr="00616B17">
        <w:rPr>
          <w:rFonts w:hint="eastAsia"/>
        </w:rPr>
        <w:t>聲音調整部分可調整</w:t>
      </w:r>
      <w:r w:rsidR="00CF24EC" w:rsidRPr="00616B17">
        <w:t>高頻</w:t>
      </w:r>
      <w:r w:rsidR="00CF24EC" w:rsidRPr="00616B17">
        <w:t xml:space="preserve"> ( ±6 dB</w:t>
      </w:r>
      <w:r w:rsidR="00CF24EC" w:rsidRPr="00616B17">
        <w:t>，連續可變</w:t>
      </w:r>
      <w:r w:rsidR="00CF24EC" w:rsidRPr="00616B17">
        <w:t xml:space="preserve"> ) </w:t>
      </w:r>
      <w:r w:rsidR="006D07AA" w:rsidRPr="00616B17">
        <w:rPr>
          <w:rFonts w:hint="eastAsia"/>
        </w:rPr>
        <w:t>，</w:t>
      </w:r>
      <w:r w:rsidR="00CF24EC" w:rsidRPr="00616B17">
        <w:t>中頻</w:t>
      </w:r>
      <w:r w:rsidR="00CF24EC" w:rsidRPr="00616B17">
        <w:t xml:space="preserve"> ( ±6 dB</w:t>
      </w:r>
      <w:r w:rsidR="00CF24EC" w:rsidRPr="00616B17">
        <w:t>，連續</w:t>
      </w:r>
    </w:p>
    <w:p w14:paraId="274D7387" w14:textId="77777777" w:rsidR="00A00C15" w:rsidRPr="00616B17" w:rsidRDefault="00A00C15" w:rsidP="00CF24EC">
      <w:r w:rsidRPr="00616B17">
        <w:rPr>
          <w:rFonts w:hint="eastAsia"/>
        </w:rPr>
        <w:t xml:space="preserve">        </w:t>
      </w:r>
      <w:r w:rsidR="00CF24EC" w:rsidRPr="00616B17">
        <w:t>可變</w:t>
      </w:r>
      <w:r w:rsidR="00CF24EC" w:rsidRPr="00616B17">
        <w:t xml:space="preserve"> ) </w:t>
      </w:r>
      <w:r w:rsidR="00CF24EC" w:rsidRPr="00616B17">
        <w:t>，和聲學空間</w:t>
      </w:r>
      <w:r w:rsidR="00CF24EC" w:rsidRPr="00616B17">
        <w:t xml:space="preserve"> ( </w:t>
      </w:r>
      <w:r w:rsidR="00CF24EC" w:rsidRPr="00616B17">
        <w:t>平坦，</w:t>
      </w:r>
      <w:r w:rsidR="00CF24EC" w:rsidRPr="00616B17">
        <w:t>-2 dB</w:t>
      </w:r>
      <w:r w:rsidR="00CF24EC" w:rsidRPr="00616B17">
        <w:t>，</w:t>
      </w:r>
      <w:r w:rsidR="00CF24EC" w:rsidRPr="00616B17">
        <w:t xml:space="preserve">-4 dB ) </w:t>
      </w:r>
      <w:r w:rsidR="00CF24EC" w:rsidRPr="00616B17">
        <w:t>，加上高通濾波器</w:t>
      </w:r>
      <w:r w:rsidR="00CF24EC" w:rsidRPr="00616B17">
        <w:t xml:space="preserve"> ( </w:t>
      </w:r>
      <w:r w:rsidR="00CF24EC" w:rsidRPr="00616B17">
        <w:t>關</w:t>
      </w:r>
    </w:p>
    <w:p w14:paraId="24051273" w14:textId="369F5808" w:rsidR="00904605" w:rsidRPr="00616B17" w:rsidRDefault="00A00C15" w:rsidP="00CF24EC">
      <w:r w:rsidRPr="00616B17">
        <w:rPr>
          <w:rFonts w:hint="eastAsia"/>
        </w:rPr>
        <w:t xml:space="preserve">        </w:t>
      </w:r>
      <w:r w:rsidR="00CF24EC" w:rsidRPr="00616B17">
        <w:t>閉，</w:t>
      </w:r>
      <w:r w:rsidR="00CF24EC" w:rsidRPr="00616B17">
        <w:t>80 Hz</w:t>
      </w:r>
      <w:r w:rsidR="00CF24EC" w:rsidRPr="00616B17">
        <w:t>，</w:t>
      </w:r>
      <w:r w:rsidR="00CF24EC" w:rsidRPr="00616B17">
        <w:t xml:space="preserve">100 Hz </w:t>
      </w:r>
      <w:r w:rsidR="00CF24EC" w:rsidRPr="00616B17">
        <w:t>）</w:t>
      </w:r>
      <w:r w:rsidR="00904605" w:rsidRPr="00616B17">
        <w:rPr>
          <w:rFonts w:hint="eastAsia"/>
        </w:rPr>
        <w:t>。</w:t>
      </w:r>
    </w:p>
    <w:p w14:paraId="71A1902E" w14:textId="77777777" w:rsidR="00735562" w:rsidRPr="00616B17" w:rsidRDefault="00735562" w:rsidP="00904605"/>
    <w:p w14:paraId="5E251CB6" w14:textId="24902E70" w:rsidR="00904605" w:rsidRPr="00616B17" w:rsidRDefault="00735562" w:rsidP="00904605">
      <w:r w:rsidRPr="00616B17">
        <w:rPr>
          <w:rFonts w:hint="eastAsia"/>
        </w:rPr>
        <w:t xml:space="preserve">  </w:t>
      </w:r>
      <w:r w:rsidR="005A3D49" w:rsidRPr="00616B17">
        <w:rPr>
          <w:rFonts w:hint="eastAsia"/>
        </w:rPr>
        <w:t>7</w:t>
      </w:r>
      <w:r w:rsidR="00904605" w:rsidRPr="00616B17">
        <w:rPr>
          <w:rFonts w:hint="eastAsia"/>
        </w:rPr>
        <w:tab/>
      </w:r>
      <w:r w:rsidR="00904605" w:rsidRPr="00616B17">
        <w:rPr>
          <w:rFonts w:hint="eastAsia"/>
        </w:rPr>
        <w:t>麥克風</w:t>
      </w:r>
    </w:p>
    <w:p w14:paraId="50CB5074" w14:textId="76FF8913" w:rsidR="00904605" w:rsidRPr="00616B17" w:rsidRDefault="00735562" w:rsidP="00904605">
      <w:r w:rsidRPr="00616B17">
        <w:rPr>
          <w:rFonts w:hint="eastAsia"/>
        </w:rPr>
        <w:t xml:space="preserve">    </w:t>
      </w:r>
      <w:r w:rsidR="005A3D49" w:rsidRPr="00616B17">
        <w:rPr>
          <w:rFonts w:hint="eastAsia"/>
        </w:rPr>
        <w:t>7</w:t>
      </w:r>
      <w:r w:rsidR="00904605" w:rsidRPr="00616B17">
        <w:rPr>
          <w:rFonts w:hint="eastAsia"/>
        </w:rPr>
        <w:t>.1</w:t>
      </w:r>
      <w:r w:rsidR="00904605" w:rsidRPr="00616B17">
        <w:rPr>
          <w:rFonts w:hint="eastAsia"/>
        </w:rPr>
        <w:tab/>
      </w:r>
      <w:r w:rsidR="00904605" w:rsidRPr="00616B17">
        <w:rPr>
          <w:rFonts w:hint="eastAsia"/>
        </w:rPr>
        <w:t>參考廠牌型號</w:t>
      </w:r>
      <w:r w:rsidR="00904605" w:rsidRPr="00616B17">
        <w:rPr>
          <w:rFonts w:hint="eastAsia"/>
        </w:rPr>
        <w:t>: SHURE SM58S</w:t>
      </w:r>
      <w:r w:rsidR="00904605" w:rsidRPr="00616B17">
        <w:rPr>
          <w:rFonts w:hint="eastAsia"/>
        </w:rPr>
        <w:t>或符合下列規格之同等品</w:t>
      </w:r>
    </w:p>
    <w:p w14:paraId="22DA3FEB" w14:textId="06C2A5DB" w:rsidR="00904605" w:rsidRPr="00616B17" w:rsidRDefault="00735562" w:rsidP="00904605">
      <w:r w:rsidRPr="00616B17">
        <w:rPr>
          <w:rFonts w:hint="eastAsia"/>
        </w:rPr>
        <w:t xml:space="preserve">    </w:t>
      </w:r>
      <w:r w:rsidR="005A3D49" w:rsidRPr="00616B17">
        <w:rPr>
          <w:rFonts w:hint="eastAsia"/>
        </w:rPr>
        <w:t>7</w:t>
      </w:r>
      <w:r w:rsidR="00904605" w:rsidRPr="00616B17">
        <w:rPr>
          <w:rFonts w:hint="eastAsia"/>
        </w:rPr>
        <w:t>.2</w:t>
      </w:r>
      <w:r w:rsidR="00904605" w:rsidRPr="00616B17">
        <w:rPr>
          <w:rFonts w:hint="eastAsia"/>
        </w:rPr>
        <w:tab/>
        <w:t>XLR</w:t>
      </w:r>
      <w:r w:rsidR="00904605" w:rsidRPr="00616B17">
        <w:rPr>
          <w:rFonts w:hint="eastAsia"/>
        </w:rPr>
        <w:t>接頭麥克風。</w:t>
      </w:r>
    </w:p>
    <w:p w14:paraId="29D2E2AE" w14:textId="2EDDFD2A" w:rsidR="00904605" w:rsidRPr="00616B17" w:rsidRDefault="00735562" w:rsidP="00904605">
      <w:r w:rsidRPr="00616B17">
        <w:rPr>
          <w:rFonts w:hint="eastAsia"/>
        </w:rPr>
        <w:t xml:space="preserve">    </w:t>
      </w:r>
      <w:r w:rsidR="005A3D49" w:rsidRPr="00616B17">
        <w:rPr>
          <w:rFonts w:hint="eastAsia"/>
        </w:rPr>
        <w:t>7</w:t>
      </w:r>
      <w:r w:rsidR="00904605" w:rsidRPr="00616B17">
        <w:rPr>
          <w:rFonts w:hint="eastAsia"/>
        </w:rPr>
        <w:t>.3</w:t>
      </w:r>
      <w:r w:rsidR="00904605" w:rsidRPr="00616B17">
        <w:rPr>
          <w:rFonts w:hint="eastAsia"/>
        </w:rPr>
        <w:tab/>
      </w:r>
      <w:r w:rsidR="00904605" w:rsidRPr="00616B17">
        <w:rPr>
          <w:rFonts w:hint="eastAsia"/>
        </w:rPr>
        <w:t>傳感器類型</w:t>
      </w:r>
      <w:r w:rsidR="00904605" w:rsidRPr="00616B17">
        <w:rPr>
          <w:rFonts w:hint="eastAsia"/>
        </w:rPr>
        <w:t xml:space="preserve">: </w:t>
      </w:r>
      <w:r w:rsidR="00904605" w:rsidRPr="00616B17">
        <w:rPr>
          <w:rFonts w:hint="eastAsia"/>
        </w:rPr>
        <w:t>動圈。</w:t>
      </w:r>
    </w:p>
    <w:p w14:paraId="1A4EEB8E" w14:textId="53B7C58C" w:rsidR="00904605" w:rsidRPr="00616B17" w:rsidRDefault="00735562" w:rsidP="00904605">
      <w:r w:rsidRPr="00616B17">
        <w:rPr>
          <w:rFonts w:hint="eastAsia"/>
        </w:rPr>
        <w:t xml:space="preserve">    </w:t>
      </w:r>
      <w:r w:rsidR="005A3D49" w:rsidRPr="00616B17">
        <w:rPr>
          <w:rFonts w:hint="eastAsia"/>
        </w:rPr>
        <w:t>7</w:t>
      </w:r>
      <w:r w:rsidR="00904605" w:rsidRPr="00616B17">
        <w:rPr>
          <w:rFonts w:hint="eastAsia"/>
        </w:rPr>
        <w:t>.4</w:t>
      </w:r>
      <w:r w:rsidR="00904605" w:rsidRPr="00616B17">
        <w:rPr>
          <w:rFonts w:hint="eastAsia"/>
        </w:rPr>
        <w:tab/>
      </w:r>
      <w:r w:rsidR="00904605" w:rsidRPr="00616B17">
        <w:rPr>
          <w:rFonts w:hint="eastAsia"/>
        </w:rPr>
        <w:t>拾音模式</w:t>
      </w:r>
      <w:r w:rsidR="00904605" w:rsidRPr="00616B17">
        <w:rPr>
          <w:rFonts w:hint="eastAsia"/>
        </w:rPr>
        <w:t xml:space="preserve">: </w:t>
      </w:r>
      <w:r w:rsidR="00904605" w:rsidRPr="00616B17">
        <w:rPr>
          <w:rFonts w:hint="eastAsia"/>
        </w:rPr>
        <w:t>心形。</w:t>
      </w:r>
    </w:p>
    <w:p w14:paraId="60AF5EDB" w14:textId="78C7B29C" w:rsidR="00904605" w:rsidRPr="00616B17" w:rsidRDefault="00735562" w:rsidP="00904605">
      <w:r w:rsidRPr="00616B17">
        <w:rPr>
          <w:rFonts w:hint="eastAsia"/>
        </w:rPr>
        <w:t xml:space="preserve">    </w:t>
      </w:r>
      <w:r w:rsidR="005A3D49" w:rsidRPr="00616B17">
        <w:rPr>
          <w:rFonts w:hint="eastAsia"/>
        </w:rPr>
        <w:t>7</w:t>
      </w:r>
      <w:r w:rsidR="00904605" w:rsidRPr="00616B17">
        <w:rPr>
          <w:rFonts w:hint="eastAsia"/>
        </w:rPr>
        <w:t>.5</w:t>
      </w:r>
      <w:r w:rsidR="00904605" w:rsidRPr="00616B17">
        <w:rPr>
          <w:rFonts w:hint="eastAsia"/>
        </w:rPr>
        <w:tab/>
      </w:r>
      <w:r w:rsidR="00904605" w:rsidRPr="00616B17">
        <w:rPr>
          <w:rFonts w:hint="eastAsia"/>
        </w:rPr>
        <w:t>頻率響應</w:t>
      </w:r>
      <w:r w:rsidR="00904605" w:rsidRPr="00616B17">
        <w:rPr>
          <w:rFonts w:hint="eastAsia"/>
        </w:rPr>
        <w:t>: 50Hz-15kHz</w:t>
      </w:r>
      <w:r w:rsidR="00904605" w:rsidRPr="00616B17">
        <w:rPr>
          <w:rFonts w:hint="eastAsia"/>
        </w:rPr>
        <w:t>。</w:t>
      </w:r>
    </w:p>
    <w:p w14:paraId="6F14366C" w14:textId="534283A0" w:rsidR="00B02E9D" w:rsidRPr="00616B17" w:rsidRDefault="00735562" w:rsidP="00EA51DC">
      <w:r w:rsidRPr="00616B17">
        <w:rPr>
          <w:rFonts w:hint="eastAsia"/>
        </w:rPr>
        <w:t xml:space="preserve">    </w:t>
      </w:r>
      <w:r w:rsidR="005A3D49" w:rsidRPr="00616B17">
        <w:rPr>
          <w:rFonts w:hint="eastAsia"/>
        </w:rPr>
        <w:t>7</w:t>
      </w:r>
      <w:r w:rsidR="00904605" w:rsidRPr="00616B17">
        <w:rPr>
          <w:rFonts w:hint="eastAsia"/>
        </w:rPr>
        <w:t>.6</w:t>
      </w:r>
      <w:r w:rsidR="00904605" w:rsidRPr="00616B17">
        <w:rPr>
          <w:rFonts w:hint="eastAsia"/>
        </w:rPr>
        <w:tab/>
      </w:r>
      <w:r w:rsidR="00904605" w:rsidRPr="00616B17">
        <w:rPr>
          <w:rFonts w:hint="eastAsia"/>
        </w:rPr>
        <w:t>輸出阻抗：</w:t>
      </w:r>
      <w:r w:rsidR="00904605" w:rsidRPr="00616B17">
        <w:rPr>
          <w:rFonts w:hint="eastAsia"/>
        </w:rPr>
        <w:t xml:space="preserve"> 150 </w:t>
      </w:r>
      <w:r w:rsidR="00904605" w:rsidRPr="00616B17">
        <w:rPr>
          <w:rFonts w:hint="eastAsia"/>
        </w:rPr>
        <w:t>歐姆。</w:t>
      </w:r>
    </w:p>
    <w:p w14:paraId="7BF9B1E6" w14:textId="6BF4D0BE" w:rsidR="006B4843" w:rsidRPr="00616B17" w:rsidRDefault="006B4843" w:rsidP="00346824">
      <w:pPr>
        <w:rPr>
          <w:lang w:bidi="zh-TW"/>
        </w:rPr>
      </w:pPr>
    </w:p>
    <w:sectPr w:rsidR="006B4843" w:rsidRPr="00616B1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A21651" w14:textId="77777777" w:rsidR="006B18C7" w:rsidRDefault="006B18C7" w:rsidP="00704329">
      <w:r>
        <w:separator/>
      </w:r>
    </w:p>
  </w:endnote>
  <w:endnote w:type="continuationSeparator" w:id="0">
    <w:p w14:paraId="53657AF2" w14:textId="77777777" w:rsidR="006B18C7" w:rsidRDefault="006B18C7" w:rsidP="00704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0972E0" w14:textId="77777777" w:rsidR="006B18C7" w:rsidRDefault="006B18C7" w:rsidP="00704329">
      <w:r>
        <w:separator/>
      </w:r>
    </w:p>
  </w:footnote>
  <w:footnote w:type="continuationSeparator" w:id="0">
    <w:p w14:paraId="51D3E4D2" w14:textId="77777777" w:rsidR="006B18C7" w:rsidRDefault="006B18C7" w:rsidP="0070432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7D7C5E"/>
    <w:multiLevelType w:val="multilevel"/>
    <w:tmpl w:val="E4E85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5A7234"/>
    <w:multiLevelType w:val="multilevel"/>
    <w:tmpl w:val="F1E8E25C"/>
    <w:lvl w:ilvl="0">
      <w:start w:val="1"/>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 w15:restartNumberingAfterBreak="0">
    <w:nsid w:val="550161AF"/>
    <w:multiLevelType w:val="multilevel"/>
    <w:tmpl w:val="5E3C9A52"/>
    <w:lvl w:ilvl="0">
      <w:start w:val="6"/>
      <w:numFmt w:val="decimal"/>
      <w:lvlText w:val="%1"/>
      <w:lvlJc w:val="left"/>
      <w:pPr>
        <w:ind w:left="360" w:hanging="360"/>
      </w:pPr>
      <w:rPr>
        <w:rFonts w:hint="default"/>
      </w:rPr>
    </w:lvl>
    <w:lvl w:ilvl="1">
      <w:start w:val="3"/>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 w15:restartNumberingAfterBreak="0">
    <w:nsid w:val="5F4353FE"/>
    <w:multiLevelType w:val="multilevel"/>
    <w:tmpl w:val="08364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2A61E6"/>
    <w:multiLevelType w:val="multilevel"/>
    <w:tmpl w:val="F1E8E25C"/>
    <w:lvl w:ilvl="0">
      <w:start w:val="1"/>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5" w15:restartNumberingAfterBreak="0">
    <w:nsid w:val="76574262"/>
    <w:multiLevelType w:val="hybridMultilevel"/>
    <w:tmpl w:val="F312ADE0"/>
    <w:lvl w:ilvl="0" w:tplc="143CB63E">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1"/>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activeWritingStyle w:appName="MSWord" w:lang="zh-TW" w:vendorID="64" w:dllVersion="131077" w:nlCheck="1" w:checkStyle="1"/>
  <w:activeWritingStyle w:appName="MSWord" w:lang="en-US" w:vendorID="64" w:dllVersion="131078" w:nlCheck="1" w:checkStyle="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045"/>
    <w:rsid w:val="000258A0"/>
    <w:rsid w:val="0004097F"/>
    <w:rsid w:val="000439F1"/>
    <w:rsid w:val="0007111F"/>
    <w:rsid w:val="00072BC8"/>
    <w:rsid w:val="0007327E"/>
    <w:rsid w:val="000733F0"/>
    <w:rsid w:val="000739D3"/>
    <w:rsid w:val="00074B2D"/>
    <w:rsid w:val="00074D13"/>
    <w:rsid w:val="00096EE5"/>
    <w:rsid w:val="000C2375"/>
    <w:rsid w:val="000D0B8D"/>
    <w:rsid w:val="000D6CD9"/>
    <w:rsid w:val="000F478E"/>
    <w:rsid w:val="00100188"/>
    <w:rsid w:val="00140818"/>
    <w:rsid w:val="00142A2B"/>
    <w:rsid w:val="00145CA6"/>
    <w:rsid w:val="00155D16"/>
    <w:rsid w:val="00156CDE"/>
    <w:rsid w:val="001836A3"/>
    <w:rsid w:val="00191784"/>
    <w:rsid w:val="001929D0"/>
    <w:rsid w:val="0019449F"/>
    <w:rsid w:val="001A2326"/>
    <w:rsid w:val="001B5581"/>
    <w:rsid w:val="001D4E6C"/>
    <w:rsid w:val="001E3C8C"/>
    <w:rsid w:val="001E7D87"/>
    <w:rsid w:val="00204280"/>
    <w:rsid w:val="00216E9F"/>
    <w:rsid w:val="002325E2"/>
    <w:rsid w:val="00245EA0"/>
    <w:rsid w:val="002535B5"/>
    <w:rsid w:val="00276222"/>
    <w:rsid w:val="00276929"/>
    <w:rsid w:val="00295C8D"/>
    <w:rsid w:val="002B2948"/>
    <w:rsid w:val="002E4D9E"/>
    <w:rsid w:val="002F4A5F"/>
    <w:rsid w:val="002F559D"/>
    <w:rsid w:val="00315C09"/>
    <w:rsid w:val="00346824"/>
    <w:rsid w:val="00346DB4"/>
    <w:rsid w:val="00361F6A"/>
    <w:rsid w:val="00374437"/>
    <w:rsid w:val="003913F3"/>
    <w:rsid w:val="00397B85"/>
    <w:rsid w:val="003A3B91"/>
    <w:rsid w:val="003B3AF1"/>
    <w:rsid w:val="003B47C6"/>
    <w:rsid w:val="003B4984"/>
    <w:rsid w:val="003E0D48"/>
    <w:rsid w:val="003E1BAD"/>
    <w:rsid w:val="003F03ED"/>
    <w:rsid w:val="003F1E61"/>
    <w:rsid w:val="003F2828"/>
    <w:rsid w:val="003F6676"/>
    <w:rsid w:val="00400E48"/>
    <w:rsid w:val="00410B08"/>
    <w:rsid w:val="00424B86"/>
    <w:rsid w:val="0044251D"/>
    <w:rsid w:val="00444F36"/>
    <w:rsid w:val="00466D59"/>
    <w:rsid w:val="00472977"/>
    <w:rsid w:val="004764E3"/>
    <w:rsid w:val="00493947"/>
    <w:rsid w:val="00494396"/>
    <w:rsid w:val="004946E1"/>
    <w:rsid w:val="004C09D8"/>
    <w:rsid w:val="004D37B2"/>
    <w:rsid w:val="005065C3"/>
    <w:rsid w:val="00522070"/>
    <w:rsid w:val="0052230C"/>
    <w:rsid w:val="00524432"/>
    <w:rsid w:val="00537376"/>
    <w:rsid w:val="00537B33"/>
    <w:rsid w:val="00542CEF"/>
    <w:rsid w:val="005446EF"/>
    <w:rsid w:val="005546E5"/>
    <w:rsid w:val="00585AC0"/>
    <w:rsid w:val="005A3D49"/>
    <w:rsid w:val="005A3FEB"/>
    <w:rsid w:val="005D6E6C"/>
    <w:rsid w:val="005E3E14"/>
    <w:rsid w:val="005E5CC8"/>
    <w:rsid w:val="005E6DA9"/>
    <w:rsid w:val="005E6E48"/>
    <w:rsid w:val="005F0387"/>
    <w:rsid w:val="005F4F3C"/>
    <w:rsid w:val="006139A6"/>
    <w:rsid w:val="00616B17"/>
    <w:rsid w:val="0063616B"/>
    <w:rsid w:val="00637A56"/>
    <w:rsid w:val="00651B7C"/>
    <w:rsid w:val="00652520"/>
    <w:rsid w:val="0067793A"/>
    <w:rsid w:val="006865CE"/>
    <w:rsid w:val="006B18C7"/>
    <w:rsid w:val="006B4843"/>
    <w:rsid w:val="006C74D4"/>
    <w:rsid w:val="006D07AA"/>
    <w:rsid w:val="006F3671"/>
    <w:rsid w:val="006F3FF0"/>
    <w:rsid w:val="00704329"/>
    <w:rsid w:val="0071725E"/>
    <w:rsid w:val="007201C8"/>
    <w:rsid w:val="00726B8B"/>
    <w:rsid w:val="00727E23"/>
    <w:rsid w:val="00735562"/>
    <w:rsid w:val="007364E0"/>
    <w:rsid w:val="00736ECB"/>
    <w:rsid w:val="00753AC8"/>
    <w:rsid w:val="00765E98"/>
    <w:rsid w:val="00766044"/>
    <w:rsid w:val="00770A34"/>
    <w:rsid w:val="00774812"/>
    <w:rsid w:val="007774DB"/>
    <w:rsid w:val="00786721"/>
    <w:rsid w:val="007B5FC0"/>
    <w:rsid w:val="007F4F76"/>
    <w:rsid w:val="007F5A60"/>
    <w:rsid w:val="00805EF7"/>
    <w:rsid w:val="008072FD"/>
    <w:rsid w:val="008075F9"/>
    <w:rsid w:val="00813727"/>
    <w:rsid w:val="0081524B"/>
    <w:rsid w:val="00821CDC"/>
    <w:rsid w:val="0083233D"/>
    <w:rsid w:val="008334E6"/>
    <w:rsid w:val="00843A87"/>
    <w:rsid w:val="00851601"/>
    <w:rsid w:val="008578FD"/>
    <w:rsid w:val="0088467C"/>
    <w:rsid w:val="00895FE7"/>
    <w:rsid w:val="008A624D"/>
    <w:rsid w:val="008B1989"/>
    <w:rsid w:val="008C2C3C"/>
    <w:rsid w:val="008D27A5"/>
    <w:rsid w:val="008E0352"/>
    <w:rsid w:val="008E042D"/>
    <w:rsid w:val="008E2CF7"/>
    <w:rsid w:val="008E2E0A"/>
    <w:rsid w:val="008E45F0"/>
    <w:rsid w:val="008F14CE"/>
    <w:rsid w:val="00904605"/>
    <w:rsid w:val="009602DF"/>
    <w:rsid w:val="00964886"/>
    <w:rsid w:val="00972FE3"/>
    <w:rsid w:val="0098178B"/>
    <w:rsid w:val="009A721C"/>
    <w:rsid w:val="009C6661"/>
    <w:rsid w:val="009D675E"/>
    <w:rsid w:val="009F38CB"/>
    <w:rsid w:val="009F751F"/>
    <w:rsid w:val="00A00C15"/>
    <w:rsid w:val="00A05004"/>
    <w:rsid w:val="00A31EE0"/>
    <w:rsid w:val="00A8131B"/>
    <w:rsid w:val="00A87898"/>
    <w:rsid w:val="00A91717"/>
    <w:rsid w:val="00A925AC"/>
    <w:rsid w:val="00A934F6"/>
    <w:rsid w:val="00A93AD1"/>
    <w:rsid w:val="00AB045B"/>
    <w:rsid w:val="00AB2354"/>
    <w:rsid w:val="00AC0DB7"/>
    <w:rsid w:val="00AC58AB"/>
    <w:rsid w:val="00AE4A0C"/>
    <w:rsid w:val="00AF33C7"/>
    <w:rsid w:val="00B02E9D"/>
    <w:rsid w:val="00B03768"/>
    <w:rsid w:val="00B13465"/>
    <w:rsid w:val="00B3020E"/>
    <w:rsid w:val="00B3070E"/>
    <w:rsid w:val="00B44B57"/>
    <w:rsid w:val="00B50BE6"/>
    <w:rsid w:val="00B57316"/>
    <w:rsid w:val="00B723F0"/>
    <w:rsid w:val="00B747B5"/>
    <w:rsid w:val="00B77038"/>
    <w:rsid w:val="00BB1402"/>
    <w:rsid w:val="00BB3065"/>
    <w:rsid w:val="00BC1EB6"/>
    <w:rsid w:val="00BC276C"/>
    <w:rsid w:val="00BE1327"/>
    <w:rsid w:val="00BE5141"/>
    <w:rsid w:val="00BE768E"/>
    <w:rsid w:val="00BF46C0"/>
    <w:rsid w:val="00C14B90"/>
    <w:rsid w:val="00C218CE"/>
    <w:rsid w:val="00C24203"/>
    <w:rsid w:val="00C36045"/>
    <w:rsid w:val="00C401B7"/>
    <w:rsid w:val="00C42B7B"/>
    <w:rsid w:val="00C438D3"/>
    <w:rsid w:val="00C62710"/>
    <w:rsid w:val="00C837A8"/>
    <w:rsid w:val="00C950C9"/>
    <w:rsid w:val="00CB0B8A"/>
    <w:rsid w:val="00CB73D9"/>
    <w:rsid w:val="00CC1AF2"/>
    <w:rsid w:val="00CC4446"/>
    <w:rsid w:val="00CD0C8A"/>
    <w:rsid w:val="00CF24EC"/>
    <w:rsid w:val="00D16FA1"/>
    <w:rsid w:val="00D22A51"/>
    <w:rsid w:val="00D24618"/>
    <w:rsid w:val="00D3483F"/>
    <w:rsid w:val="00D35AF7"/>
    <w:rsid w:val="00D42D00"/>
    <w:rsid w:val="00D61E3B"/>
    <w:rsid w:val="00D621BE"/>
    <w:rsid w:val="00D7018E"/>
    <w:rsid w:val="00D81873"/>
    <w:rsid w:val="00D818CF"/>
    <w:rsid w:val="00DA2B98"/>
    <w:rsid w:val="00DA4ADF"/>
    <w:rsid w:val="00DB3B9A"/>
    <w:rsid w:val="00DC36C4"/>
    <w:rsid w:val="00DE1EE3"/>
    <w:rsid w:val="00DE603D"/>
    <w:rsid w:val="00DF41BB"/>
    <w:rsid w:val="00DF4CD2"/>
    <w:rsid w:val="00E24E95"/>
    <w:rsid w:val="00E33555"/>
    <w:rsid w:val="00E515FB"/>
    <w:rsid w:val="00E70424"/>
    <w:rsid w:val="00E80CC7"/>
    <w:rsid w:val="00E813EB"/>
    <w:rsid w:val="00E818F7"/>
    <w:rsid w:val="00E829E4"/>
    <w:rsid w:val="00E86011"/>
    <w:rsid w:val="00EA267C"/>
    <w:rsid w:val="00EA51DC"/>
    <w:rsid w:val="00ED1678"/>
    <w:rsid w:val="00EE3443"/>
    <w:rsid w:val="00EE742E"/>
    <w:rsid w:val="00F123D7"/>
    <w:rsid w:val="00F17D92"/>
    <w:rsid w:val="00F22221"/>
    <w:rsid w:val="00F33989"/>
    <w:rsid w:val="00F373B7"/>
    <w:rsid w:val="00F54ADD"/>
    <w:rsid w:val="00F731E5"/>
    <w:rsid w:val="00F90DE8"/>
    <w:rsid w:val="00F95EA7"/>
    <w:rsid w:val="00FA37E4"/>
    <w:rsid w:val="00FA724A"/>
    <w:rsid w:val="00FC11A6"/>
    <w:rsid w:val="00FC1AED"/>
    <w:rsid w:val="00FF18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88EEE7"/>
  <w15:chartTrackingRefBased/>
  <w15:docId w15:val="{04817F81-5B42-43F3-9BFE-D2AC856C8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51DC"/>
    <w:pPr>
      <w:widowControl w:val="0"/>
    </w:pPr>
  </w:style>
  <w:style w:type="paragraph" w:styleId="1">
    <w:name w:val="heading 1"/>
    <w:basedOn w:val="a"/>
    <w:next w:val="a"/>
    <w:link w:val="10"/>
    <w:uiPriority w:val="9"/>
    <w:qFormat/>
    <w:rsid w:val="007201C8"/>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6045"/>
    <w:pPr>
      <w:ind w:leftChars="200" w:left="480"/>
    </w:pPr>
  </w:style>
  <w:style w:type="paragraph" w:styleId="a4">
    <w:name w:val="header"/>
    <w:basedOn w:val="a"/>
    <w:link w:val="a5"/>
    <w:uiPriority w:val="99"/>
    <w:unhideWhenUsed/>
    <w:rsid w:val="00704329"/>
    <w:pPr>
      <w:tabs>
        <w:tab w:val="center" w:pos="4153"/>
        <w:tab w:val="right" w:pos="8306"/>
      </w:tabs>
      <w:snapToGrid w:val="0"/>
    </w:pPr>
    <w:rPr>
      <w:sz w:val="20"/>
      <w:szCs w:val="20"/>
    </w:rPr>
  </w:style>
  <w:style w:type="character" w:customStyle="1" w:styleId="a5">
    <w:name w:val="頁首 字元"/>
    <w:basedOn w:val="a0"/>
    <w:link w:val="a4"/>
    <w:uiPriority w:val="99"/>
    <w:rsid w:val="00704329"/>
    <w:rPr>
      <w:sz w:val="20"/>
      <w:szCs w:val="20"/>
    </w:rPr>
  </w:style>
  <w:style w:type="paragraph" w:styleId="a6">
    <w:name w:val="footer"/>
    <w:basedOn w:val="a"/>
    <w:link w:val="a7"/>
    <w:uiPriority w:val="99"/>
    <w:unhideWhenUsed/>
    <w:rsid w:val="00704329"/>
    <w:pPr>
      <w:tabs>
        <w:tab w:val="center" w:pos="4153"/>
        <w:tab w:val="right" w:pos="8306"/>
      </w:tabs>
      <w:snapToGrid w:val="0"/>
    </w:pPr>
    <w:rPr>
      <w:sz w:val="20"/>
      <w:szCs w:val="20"/>
    </w:rPr>
  </w:style>
  <w:style w:type="character" w:customStyle="1" w:styleId="a7">
    <w:name w:val="頁尾 字元"/>
    <w:basedOn w:val="a0"/>
    <w:link w:val="a6"/>
    <w:uiPriority w:val="99"/>
    <w:rsid w:val="00704329"/>
    <w:rPr>
      <w:sz w:val="20"/>
      <w:szCs w:val="20"/>
    </w:rPr>
  </w:style>
  <w:style w:type="table" w:styleId="a8">
    <w:name w:val="Table Grid"/>
    <w:basedOn w:val="a1"/>
    <w:uiPriority w:val="39"/>
    <w:rsid w:val="009046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9"/>
    <w:rsid w:val="007201C8"/>
    <w:rPr>
      <w:rFonts w:asciiTheme="majorHAnsi" w:eastAsiaTheme="majorEastAsia" w:hAnsiTheme="majorHAnsi" w:cstheme="majorBidi"/>
      <w:b/>
      <w:bCs/>
      <w:kern w:val="52"/>
      <w:sz w:val="52"/>
      <w:szCs w:val="52"/>
    </w:rPr>
  </w:style>
  <w:style w:type="paragraph" w:customStyle="1" w:styleId="Default">
    <w:name w:val="Default"/>
    <w:rsid w:val="009A721C"/>
    <w:pPr>
      <w:widowControl w:val="0"/>
      <w:autoSpaceDE w:val="0"/>
      <w:autoSpaceDN w:val="0"/>
      <w:adjustRightInd w:val="0"/>
    </w:pPr>
    <w:rPr>
      <w:rFonts w:ascii="標楷體" w:eastAsia="標楷體" w:cs="標楷體"/>
      <w:color w:val="000000"/>
      <w:kern w:val="0"/>
      <w:szCs w:val="24"/>
    </w:rPr>
  </w:style>
  <w:style w:type="paragraph" w:styleId="a9">
    <w:name w:val="List"/>
    <w:basedOn w:val="a"/>
    <w:uiPriority w:val="99"/>
    <w:unhideWhenUsed/>
    <w:rsid w:val="00CF24EC"/>
    <w:pPr>
      <w:ind w:leftChars="200" w:left="100" w:hangingChars="200" w:hanging="200"/>
      <w:contextualSpacing/>
    </w:pPr>
  </w:style>
  <w:style w:type="paragraph" w:styleId="2">
    <w:name w:val="List 2"/>
    <w:basedOn w:val="a"/>
    <w:uiPriority w:val="99"/>
    <w:unhideWhenUsed/>
    <w:rsid w:val="00CF24EC"/>
    <w:pPr>
      <w:ind w:leftChars="400" w:left="100" w:hangingChars="200" w:hanging="200"/>
      <w:contextualSpacing/>
    </w:pPr>
  </w:style>
  <w:style w:type="paragraph" w:styleId="3">
    <w:name w:val="List 3"/>
    <w:basedOn w:val="a"/>
    <w:uiPriority w:val="99"/>
    <w:unhideWhenUsed/>
    <w:rsid w:val="00CF24EC"/>
    <w:pPr>
      <w:ind w:leftChars="600" w:left="100" w:hangingChars="200" w:hanging="200"/>
      <w:contextualSpacing/>
    </w:pPr>
  </w:style>
  <w:style w:type="paragraph" w:styleId="4">
    <w:name w:val="List 4"/>
    <w:basedOn w:val="a"/>
    <w:uiPriority w:val="99"/>
    <w:unhideWhenUsed/>
    <w:rsid w:val="00CF24EC"/>
    <w:pPr>
      <w:ind w:leftChars="800" w:left="100" w:hangingChars="200" w:hanging="200"/>
      <w:contextualSpacing/>
    </w:pPr>
  </w:style>
  <w:style w:type="paragraph" w:styleId="20">
    <w:name w:val="List Continue 2"/>
    <w:basedOn w:val="a"/>
    <w:uiPriority w:val="99"/>
    <w:unhideWhenUsed/>
    <w:rsid w:val="00CF24EC"/>
    <w:pPr>
      <w:spacing w:after="120"/>
      <w:ind w:leftChars="400" w:left="960"/>
      <w:contextualSpacing/>
    </w:pPr>
  </w:style>
  <w:style w:type="paragraph" w:styleId="aa">
    <w:name w:val="Body Text Indent"/>
    <w:basedOn w:val="a"/>
    <w:link w:val="ab"/>
    <w:uiPriority w:val="99"/>
    <w:unhideWhenUsed/>
    <w:rsid w:val="00CF24EC"/>
    <w:pPr>
      <w:spacing w:after="120"/>
      <w:ind w:leftChars="200" w:left="480"/>
    </w:pPr>
  </w:style>
  <w:style w:type="character" w:customStyle="1" w:styleId="ab">
    <w:name w:val="本文縮排 字元"/>
    <w:basedOn w:val="a0"/>
    <w:link w:val="aa"/>
    <w:uiPriority w:val="99"/>
    <w:rsid w:val="00CF24EC"/>
  </w:style>
  <w:style w:type="paragraph" w:styleId="ac">
    <w:name w:val="Body Text"/>
    <w:basedOn w:val="a"/>
    <w:link w:val="ad"/>
    <w:uiPriority w:val="99"/>
    <w:semiHidden/>
    <w:unhideWhenUsed/>
    <w:rsid w:val="00CF24EC"/>
    <w:pPr>
      <w:spacing w:after="120"/>
    </w:pPr>
  </w:style>
  <w:style w:type="character" w:customStyle="1" w:styleId="ad">
    <w:name w:val="本文 字元"/>
    <w:basedOn w:val="a0"/>
    <w:link w:val="ac"/>
    <w:uiPriority w:val="99"/>
    <w:semiHidden/>
    <w:rsid w:val="00CF24EC"/>
  </w:style>
  <w:style w:type="paragraph" w:styleId="ae">
    <w:name w:val="Body Text First Indent"/>
    <w:basedOn w:val="ac"/>
    <w:link w:val="af"/>
    <w:uiPriority w:val="99"/>
    <w:unhideWhenUsed/>
    <w:rsid w:val="00CF24EC"/>
    <w:pPr>
      <w:ind w:firstLineChars="100" w:firstLine="210"/>
    </w:pPr>
  </w:style>
  <w:style w:type="character" w:customStyle="1" w:styleId="af">
    <w:name w:val="本文第一層縮排 字元"/>
    <w:basedOn w:val="ad"/>
    <w:link w:val="ae"/>
    <w:uiPriority w:val="99"/>
    <w:rsid w:val="00CF24EC"/>
  </w:style>
  <w:style w:type="paragraph" w:styleId="21">
    <w:name w:val="Body Text First Indent 2"/>
    <w:basedOn w:val="aa"/>
    <w:link w:val="22"/>
    <w:uiPriority w:val="99"/>
    <w:unhideWhenUsed/>
    <w:rsid w:val="00CF24EC"/>
    <w:pPr>
      <w:ind w:firstLineChars="100" w:firstLine="210"/>
    </w:pPr>
  </w:style>
  <w:style w:type="character" w:customStyle="1" w:styleId="22">
    <w:name w:val="本文第一層縮排 2 字元"/>
    <w:basedOn w:val="ab"/>
    <w:link w:val="21"/>
    <w:uiPriority w:val="99"/>
    <w:rsid w:val="00CF24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755916">
      <w:bodyDiv w:val="1"/>
      <w:marLeft w:val="0"/>
      <w:marRight w:val="0"/>
      <w:marTop w:val="0"/>
      <w:marBottom w:val="0"/>
      <w:divBdr>
        <w:top w:val="none" w:sz="0" w:space="0" w:color="auto"/>
        <w:left w:val="none" w:sz="0" w:space="0" w:color="auto"/>
        <w:bottom w:val="none" w:sz="0" w:space="0" w:color="auto"/>
        <w:right w:val="none" w:sz="0" w:space="0" w:color="auto"/>
      </w:divBdr>
    </w:div>
    <w:div w:id="628897771">
      <w:bodyDiv w:val="1"/>
      <w:marLeft w:val="0"/>
      <w:marRight w:val="0"/>
      <w:marTop w:val="0"/>
      <w:marBottom w:val="0"/>
      <w:divBdr>
        <w:top w:val="none" w:sz="0" w:space="0" w:color="auto"/>
        <w:left w:val="none" w:sz="0" w:space="0" w:color="auto"/>
        <w:bottom w:val="none" w:sz="0" w:space="0" w:color="auto"/>
        <w:right w:val="none" w:sz="0" w:space="0" w:color="auto"/>
      </w:divBdr>
    </w:div>
    <w:div w:id="652415919">
      <w:bodyDiv w:val="1"/>
      <w:marLeft w:val="0"/>
      <w:marRight w:val="0"/>
      <w:marTop w:val="0"/>
      <w:marBottom w:val="0"/>
      <w:divBdr>
        <w:top w:val="none" w:sz="0" w:space="0" w:color="auto"/>
        <w:left w:val="none" w:sz="0" w:space="0" w:color="auto"/>
        <w:bottom w:val="none" w:sz="0" w:space="0" w:color="auto"/>
        <w:right w:val="none" w:sz="0" w:space="0" w:color="auto"/>
      </w:divBdr>
    </w:div>
    <w:div w:id="792870809">
      <w:bodyDiv w:val="1"/>
      <w:marLeft w:val="0"/>
      <w:marRight w:val="0"/>
      <w:marTop w:val="0"/>
      <w:marBottom w:val="0"/>
      <w:divBdr>
        <w:top w:val="none" w:sz="0" w:space="0" w:color="auto"/>
        <w:left w:val="none" w:sz="0" w:space="0" w:color="auto"/>
        <w:bottom w:val="none" w:sz="0" w:space="0" w:color="auto"/>
        <w:right w:val="none" w:sz="0" w:space="0" w:color="auto"/>
      </w:divBdr>
    </w:div>
    <w:div w:id="798767830">
      <w:bodyDiv w:val="1"/>
      <w:marLeft w:val="0"/>
      <w:marRight w:val="0"/>
      <w:marTop w:val="0"/>
      <w:marBottom w:val="0"/>
      <w:divBdr>
        <w:top w:val="none" w:sz="0" w:space="0" w:color="auto"/>
        <w:left w:val="none" w:sz="0" w:space="0" w:color="auto"/>
        <w:bottom w:val="none" w:sz="0" w:space="0" w:color="auto"/>
        <w:right w:val="none" w:sz="0" w:space="0" w:color="auto"/>
      </w:divBdr>
    </w:div>
    <w:div w:id="1030298935">
      <w:bodyDiv w:val="1"/>
      <w:marLeft w:val="0"/>
      <w:marRight w:val="0"/>
      <w:marTop w:val="0"/>
      <w:marBottom w:val="0"/>
      <w:divBdr>
        <w:top w:val="none" w:sz="0" w:space="0" w:color="auto"/>
        <w:left w:val="none" w:sz="0" w:space="0" w:color="auto"/>
        <w:bottom w:val="none" w:sz="0" w:space="0" w:color="auto"/>
        <w:right w:val="none" w:sz="0" w:space="0" w:color="auto"/>
      </w:divBdr>
    </w:div>
    <w:div w:id="1381591202">
      <w:bodyDiv w:val="1"/>
      <w:marLeft w:val="0"/>
      <w:marRight w:val="0"/>
      <w:marTop w:val="0"/>
      <w:marBottom w:val="0"/>
      <w:divBdr>
        <w:top w:val="none" w:sz="0" w:space="0" w:color="auto"/>
        <w:left w:val="none" w:sz="0" w:space="0" w:color="auto"/>
        <w:bottom w:val="none" w:sz="0" w:space="0" w:color="auto"/>
        <w:right w:val="none" w:sz="0" w:space="0" w:color="auto"/>
      </w:divBdr>
    </w:div>
    <w:div w:id="1465729268">
      <w:bodyDiv w:val="1"/>
      <w:marLeft w:val="0"/>
      <w:marRight w:val="0"/>
      <w:marTop w:val="0"/>
      <w:marBottom w:val="0"/>
      <w:divBdr>
        <w:top w:val="none" w:sz="0" w:space="0" w:color="auto"/>
        <w:left w:val="none" w:sz="0" w:space="0" w:color="auto"/>
        <w:bottom w:val="none" w:sz="0" w:space="0" w:color="auto"/>
        <w:right w:val="none" w:sz="0" w:space="0" w:color="auto"/>
      </w:divBdr>
    </w:div>
    <w:div w:id="1646810822">
      <w:bodyDiv w:val="1"/>
      <w:marLeft w:val="0"/>
      <w:marRight w:val="0"/>
      <w:marTop w:val="0"/>
      <w:marBottom w:val="0"/>
      <w:divBdr>
        <w:top w:val="none" w:sz="0" w:space="0" w:color="auto"/>
        <w:left w:val="none" w:sz="0" w:space="0" w:color="auto"/>
        <w:bottom w:val="none" w:sz="0" w:space="0" w:color="auto"/>
        <w:right w:val="none" w:sz="0" w:space="0" w:color="auto"/>
      </w:divBdr>
    </w:div>
    <w:div w:id="1808741218">
      <w:bodyDiv w:val="1"/>
      <w:marLeft w:val="0"/>
      <w:marRight w:val="0"/>
      <w:marTop w:val="0"/>
      <w:marBottom w:val="0"/>
      <w:divBdr>
        <w:top w:val="none" w:sz="0" w:space="0" w:color="auto"/>
        <w:left w:val="none" w:sz="0" w:space="0" w:color="auto"/>
        <w:bottom w:val="none" w:sz="0" w:space="0" w:color="auto"/>
        <w:right w:val="none" w:sz="0" w:space="0" w:color="auto"/>
      </w:divBdr>
    </w:div>
    <w:div w:id="1830442707">
      <w:bodyDiv w:val="1"/>
      <w:marLeft w:val="0"/>
      <w:marRight w:val="0"/>
      <w:marTop w:val="0"/>
      <w:marBottom w:val="0"/>
      <w:divBdr>
        <w:top w:val="none" w:sz="0" w:space="0" w:color="auto"/>
        <w:left w:val="none" w:sz="0" w:space="0" w:color="auto"/>
        <w:bottom w:val="none" w:sz="0" w:space="0" w:color="auto"/>
        <w:right w:val="none" w:sz="0" w:space="0" w:color="auto"/>
      </w:divBdr>
    </w:div>
    <w:div w:id="1887377410">
      <w:bodyDiv w:val="1"/>
      <w:marLeft w:val="0"/>
      <w:marRight w:val="0"/>
      <w:marTop w:val="0"/>
      <w:marBottom w:val="0"/>
      <w:divBdr>
        <w:top w:val="none" w:sz="0" w:space="0" w:color="auto"/>
        <w:left w:val="none" w:sz="0" w:space="0" w:color="auto"/>
        <w:bottom w:val="none" w:sz="0" w:space="0" w:color="auto"/>
        <w:right w:val="none" w:sz="0" w:space="0" w:color="auto"/>
      </w:divBdr>
    </w:div>
    <w:div w:id="204328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776</Words>
  <Characters>4428</Characters>
  <Application>Microsoft Office Word</Application>
  <DocSecurity>0</DocSecurity>
  <Lines>36</Lines>
  <Paragraphs>10</Paragraphs>
  <ScaleCrop>false</ScaleCrop>
  <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洪炎山</dc:creator>
  <cp:keywords/>
  <dc:description/>
  <cp:lastModifiedBy>張仲皓</cp:lastModifiedBy>
  <cp:revision>4</cp:revision>
  <dcterms:created xsi:type="dcterms:W3CDTF">2026-05-25T02:32:00Z</dcterms:created>
  <dcterms:modified xsi:type="dcterms:W3CDTF">2026-06-09T06:58:00Z</dcterms:modified>
</cp:coreProperties>
</file>