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32D" w:rsidRPr="00177269" w:rsidRDefault="0090632D" w:rsidP="0090632D">
      <w:pPr>
        <w:tabs>
          <w:tab w:val="left" w:pos="360"/>
          <w:tab w:val="left" w:pos="600"/>
          <w:tab w:val="left" w:pos="960"/>
          <w:tab w:val="left" w:pos="3000"/>
        </w:tabs>
        <w:spacing w:line="240" w:lineRule="auto"/>
        <w:jc w:val="center"/>
        <w:rPr>
          <w:rFonts w:ascii="標楷體" w:eastAsia="標楷體" w:hAnsi="標楷體"/>
          <w:b/>
          <w:sz w:val="28"/>
          <w:szCs w:val="28"/>
          <w:u w:val="single"/>
        </w:rPr>
      </w:pPr>
      <w:r w:rsidRPr="00177269">
        <w:rPr>
          <w:rFonts w:ascii="標楷體" w:eastAsia="標楷體" w:hAnsi="標楷體" w:hint="eastAsia"/>
          <w:b/>
          <w:sz w:val="28"/>
          <w:szCs w:val="28"/>
          <w:u w:val="single"/>
        </w:rPr>
        <w:t>施工</w:t>
      </w:r>
      <w:r w:rsidR="004842F2" w:rsidRPr="00177269">
        <w:rPr>
          <w:rFonts w:ascii="標楷體" w:eastAsia="標楷體" w:hAnsi="標楷體" w:hint="eastAsia"/>
          <w:b/>
          <w:sz w:val="28"/>
          <w:szCs w:val="28"/>
          <w:u w:val="single"/>
        </w:rPr>
        <w:t>規範</w:t>
      </w:r>
    </w:p>
    <w:p w:rsidR="00140719" w:rsidRPr="006D16F8" w:rsidRDefault="00140719" w:rsidP="00140719">
      <w:pPr>
        <w:tabs>
          <w:tab w:val="left" w:pos="360"/>
          <w:tab w:val="left" w:pos="600"/>
          <w:tab w:val="left" w:pos="960"/>
          <w:tab w:val="left" w:pos="3000"/>
        </w:tabs>
        <w:spacing w:line="240" w:lineRule="auto"/>
        <w:jc w:val="both"/>
        <w:rPr>
          <w:rFonts w:ascii="標楷體" w:eastAsia="標楷體" w:hAnsi="標楷體"/>
          <w:sz w:val="28"/>
          <w:szCs w:val="28"/>
        </w:rPr>
      </w:pPr>
      <w:r w:rsidRPr="006D16F8">
        <w:rPr>
          <w:rFonts w:ascii="標楷體" w:eastAsia="標楷體" w:hAnsi="標楷體" w:hint="eastAsia"/>
          <w:sz w:val="28"/>
          <w:szCs w:val="28"/>
        </w:rPr>
        <w:t>壹</w:t>
      </w:r>
      <w:r w:rsidRPr="006D16F8">
        <w:rPr>
          <w:rFonts w:ascii="標楷體" w:eastAsia="標楷體" w:hAnsi="標楷體"/>
          <w:sz w:val="28"/>
          <w:szCs w:val="28"/>
        </w:rPr>
        <w:t>.</w:t>
      </w:r>
      <w:r w:rsidRPr="006D16F8">
        <w:rPr>
          <w:rFonts w:ascii="標楷體" w:eastAsia="標楷體" w:hAnsi="標楷體" w:hint="eastAsia"/>
          <w:sz w:val="28"/>
          <w:szCs w:val="28"/>
        </w:rPr>
        <w:t>一般規定</w:t>
      </w:r>
    </w:p>
    <w:p w:rsidR="00140719" w:rsidRPr="006D16F8" w:rsidRDefault="00140719" w:rsidP="006D16F8">
      <w:pPr>
        <w:tabs>
          <w:tab w:val="left" w:pos="360"/>
          <w:tab w:val="left" w:pos="600"/>
          <w:tab w:val="left" w:pos="960"/>
          <w:tab w:val="left" w:pos="3000"/>
        </w:tabs>
        <w:spacing w:line="240" w:lineRule="auto"/>
        <w:ind w:leftChars="200" w:left="1040" w:hangingChars="200" w:hanging="560"/>
        <w:jc w:val="both"/>
        <w:rPr>
          <w:rFonts w:ascii="標楷體" w:eastAsia="標楷體" w:hAnsi="標楷體"/>
          <w:sz w:val="28"/>
          <w:szCs w:val="28"/>
        </w:rPr>
      </w:pPr>
      <w:r w:rsidRPr="006D16F8">
        <w:rPr>
          <w:rFonts w:ascii="標楷體" w:eastAsia="標楷體" w:hAnsi="標楷體" w:hint="eastAsia"/>
          <w:sz w:val="28"/>
          <w:szCs w:val="28"/>
        </w:rPr>
        <w:t>一、承包人應遵照投標須知、工程契約、</w:t>
      </w:r>
      <w:r w:rsidR="00177269" w:rsidRPr="006D16F8">
        <w:rPr>
          <w:rFonts w:ascii="標楷體" w:eastAsia="標楷體" w:hAnsi="標楷體" w:hint="eastAsia"/>
          <w:sz w:val="28"/>
          <w:szCs w:val="28"/>
        </w:rPr>
        <w:t>工程規範</w:t>
      </w:r>
      <w:r w:rsidRPr="006D16F8">
        <w:rPr>
          <w:rFonts w:ascii="標楷體" w:eastAsia="標楷體" w:hAnsi="標楷體" w:hint="eastAsia"/>
          <w:sz w:val="28"/>
          <w:szCs w:val="28"/>
        </w:rPr>
        <w:t>及其他特別規定辦理。</w:t>
      </w:r>
      <w:r w:rsidRPr="006D16F8">
        <w:rPr>
          <w:rFonts w:ascii="標楷體" w:eastAsia="標楷體" w:hAnsi="標楷體"/>
          <w:sz w:val="28"/>
          <w:szCs w:val="28"/>
        </w:rPr>
        <w:t xml:space="preserve"> </w:t>
      </w:r>
    </w:p>
    <w:p w:rsidR="00140719" w:rsidRPr="006D16F8" w:rsidRDefault="00140719" w:rsidP="006D16F8">
      <w:pPr>
        <w:tabs>
          <w:tab w:val="left" w:pos="3000"/>
        </w:tabs>
        <w:spacing w:line="240" w:lineRule="auto"/>
        <w:ind w:leftChars="200" w:left="1040" w:hangingChars="200" w:hanging="560"/>
        <w:jc w:val="both"/>
        <w:rPr>
          <w:rFonts w:ascii="標楷體" w:eastAsia="標楷體" w:hAnsi="標楷體"/>
          <w:sz w:val="28"/>
          <w:szCs w:val="28"/>
        </w:rPr>
      </w:pPr>
      <w:r w:rsidRPr="006D16F8">
        <w:rPr>
          <w:rFonts w:ascii="標楷體" w:eastAsia="標楷體" w:hAnsi="標楷體" w:hint="eastAsia"/>
          <w:sz w:val="28"/>
          <w:szCs w:val="28"/>
        </w:rPr>
        <w:t>二、圖或標單上所有機器設備所註明之廠牌係作為設計及配置之依據。</w:t>
      </w:r>
      <w:proofErr w:type="gramStart"/>
      <w:r w:rsidRPr="006D16F8">
        <w:rPr>
          <w:rFonts w:ascii="標楷體" w:eastAsia="標楷體" w:hAnsi="標楷體" w:hint="eastAsia"/>
          <w:sz w:val="28"/>
          <w:szCs w:val="28"/>
        </w:rPr>
        <w:t>倘確因購辦</w:t>
      </w:r>
      <w:proofErr w:type="gramEnd"/>
      <w:r w:rsidRPr="006D16F8">
        <w:rPr>
          <w:rFonts w:ascii="標楷體" w:eastAsia="標楷體" w:hAnsi="標楷體" w:hint="eastAsia"/>
          <w:sz w:val="28"/>
          <w:szCs w:val="28"/>
        </w:rPr>
        <w:t>發生問題，承包人可提出合理及完整證明理由，建議採用其他同等廠牌之同等級標準產品，</w:t>
      </w:r>
      <w:r w:rsidR="00177269" w:rsidRPr="006D16F8">
        <w:rPr>
          <w:rFonts w:ascii="標楷體" w:eastAsia="標楷體" w:hAnsi="標楷體" w:hint="eastAsia"/>
          <w:color w:val="000000"/>
          <w:sz w:val="28"/>
          <w:szCs w:val="28"/>
        </w:rPr>
        <w:t>同等品係指經本會審查認定其功能、效益、標準或特性等不低於招標文件所要求或提及者，並得予以檢驗或測試。</w:t>
      </w:r>
      <w:r w:rsidRPr="006D16F8">
        <w:rPr>
          <w:rFonts w:ascii="標楷體" w:eastAsia="標楷體" w:hAnsi="標楷體" w:hint="eastAsia"/>
          <w:sz w:val="28"/>
          <w:szCs w:val="28"/>
        </w:rPr>
        <w:t>如採用同等品時，涉及圖面之變更，承包人應負變更後所有之工程費用。</w:t>
      </w:r>
      <w:r w:rsidRPr="006D16F8">
        <w:rPr>
          <w:rFonts w:ascii="標楷體" w:eastAsia="標楷體" w:hAnsi="標楷體"/>
          <w:sz w:val="28"/>
          <w:szCs w:val="28"/>
        </w:rPr>
        <w:t xml:space="preserve">          </w:t>
      </w:r>
    </w:p>
    <w:p w:rsidR="00140719" w:rsidRPr="006D16F8" w:rsidRDefault="00140719" w:rsidP="006D16F8">
      <w:pPr>
        <w:tabs>
          <w:tab w:val="left" w:pos="3000"/>
        </w:tabs>
        <w:spacing w:line="240" w:lineRule="auto"/>
        <w:ind w:leftChars="200" w:left="1040" w:hangingChars="200" w:hanging="560"/>
        <w:jc w:val="both"/>
        <w:rPr>
          <w:rFonts w:ascii="標楷體" w:eastAsia="標楷體" w:hAnsi="標楷體"/>
          <w:sz w:val="28"/>
          <w:szCs w:val="28"/>
        </w:rPr>
      </w:pPr>
      <w:r w:rsidRPr="006D16F8">
        <w:rPr>
          <w:rFonts w:ascii="標楷體" w:eastAsia="標楷體" w:hAnsi="標楷體" w:hint="eastAsia"/>
          <w:sz w:val="28"/>
          <w:szCs w:val="28"/>
        </w:rPr>
        <w:t>三、圖樣及配合：圖示之管線為佈局之概念，其正確之位置、距離及高度須依配合現場之實況施作。承包人有責任與業主相互配合，決定</w:t>
      </w:r>
      <w:proofErr w:type="gramStart"/>
      <w:r w:rsidRPr="006D16F8">
        <w:rPr>
          <w:rFonts w:ascii="標楷體" w:eastAsia="標楷體" w:hAnsi="標楷體" w:hint="eastAsia"/>
          <w:sz w:val="28"/>
          <w:szCs w:val="28"/>
        </w:rPr>
        <w:t>建築物留孔之</w:t>
      </w:r>
      <w:proofErr w:type="gramEnd"/>
      <w:r w:rsidRPr="006D16F8">
        <w:rPr>
          <w:rFonts w:ascii="標楷體" w:eastAsia="標楷體" w:hAnsi="標楷體" w:hint="eastAsia"/>
          <w:sz w:val="28"/>
          <w:szCs w:val="28"/>
        </w:rPr>
        <w:t>位置、尺寸、孔緣</w:t>
      </w:r>
      <w:r w:rsidRPr="006D16F8">
        <w:rPr>
          <w:rFonts w:ascii="標楷體" w:eastAsia="標楷體" w:hAnsi="標楷體"/>
          <w:sz w:val="28"/>
          <w:szCs w:val="28"/>
        </w:rPr>
        <w:t>(CURB)</w:t>
      </w:r>
      <w:r w:rsidRPr="006D16F8">
        <w:rPr>
          <w:rFonts w:ascii="標楷體" w:eastAsia="標楷體" w:hAnsi="標楷體" w:hint="eastAsia"/>
          <w:sz w:val="28"/>
          <w:szCs w:val="28"/>
        </w:rPr>
        <w:t>、管線位置與高度、機器基礎等，任何配合不當而增加工程費時，概由承包人負擔。</w:t>
      </w:r>
    </w:p>
    <w:p w:rsidR="00140719" w:rsidRPr="006D16F8" w:rsidRDefault="00140719" w:rsidP="006D16F8">
      <w:pPr>
        <w:tabs>
          <w:tab w:val="left" w:pos="3000"/>
        </w:tabs>
        <w:spacing w:line="240" w:lineRule="auto"/>
        <w:ind w:leftChars="200" w:left="1040" w:hangingChars="200" w:hanging="560"/>
        <w:jc w:val="both"/>
        <w:rPr>
          <w:rFonts w:ascii="標楷體" w:eastAsia="標楷體" w:hAnsi="標楷體"/>
          <w:sz w:val="28"/>
          <w:szCs w:val="28"/>
        </w:rPr>
      </w:pPr>
      <w:r w:rsidRPr="006D16F8">
        <w:rPr>
          <w:rFonts w:ascii="標楷體" w:eastAsia="標楷體" w:hAnsi="標楷體" w:hint="eastAsia"/>
          <w:sz w:val="28"/>
          <w:szCs w:val="28"/>
        </w:rPr>
        <w:t>四、工程範圍：承包人應負責為完成本工程所需之一切人工、設備、材料、工具、交通、測驗儀器、施工設施、協調配合作業、施工計劃、施工大樣圖及竣工圖等費用。</w:t>
      </w:r>
      <w:proofErr w:type="gramStart"/>
      <w:r w:rsidRPr="006D16F8">
        <w:rPr>
          <w:rFonts w:ascii="標楷體" w:eastAsia="標楷體" w:hAnsi="標楷體" w:hint="eastAsia"/>
          <w:sz w:val="28"/>
          <w:szCs w:val="28"/>
        </w:rPr>
        <w:t>凡圖面</w:t>
      </w:r>
      <w:proofErr w:type="gramEnd"/>
      <w:r w:rsidRPr="006D16F8">
        <w:rPr>
          <w:rFonts w:ascii="標楷體" w:eastAsia="標楷體" w:hAnsi="標楷體" w:hint="eastAsia"/>
          <w:sz w:val="28"/>
          <w:szCs w:val="28"/>
        </w:rPr>
        <w:t>、標單、成本說明書中之項目或為完成本工程所需之任何項目皆含於本工程，工程之內容至少包括下列各項：</w:t>
      </w:r>
    </w:p>
    <w:p w:rsidR="00177269" w:rsidRPr="006D16F8" w:rsidRDefault="00177269" w:rsidP="00177269">
      <w:pPr>
        <w:tabs>
          <w:tab w:val="left" w:pos="3000"/>
        </w:tabs>
        <w:spacing w:line="240" w:lineRule="auto"/>
        <w:ind w:leftChars="400" w:left="960"/>
        <w:jc w:val="both"/>
        <w:rPr>
          <w:rFonts w:ascii="標楷體" w:eastAsia="標楷體" w:hAnsi="標楷體"/>
          <w:sz w:val="28"/>
          <w:szCs w:val="28"/>
        </w:rPr>
      </w:pPr>
      <w:r w:rsidRPr="006D16F8">
        <w:rPr>
          <w:rFonts w:ascii="標楷體" w:eastAsia="標楷體" w:hAnsi="標楷體" w:hint="eastAsia"/>
          <w:sz w:val="28"/>
          <w:szCs w:val="28"/>
        </w:rPr>
        <w:t>(</w:t>
      </w:r>
      <w:proofErr w:type="gramStart"/>
      <w:r w:rsidRPr="006D16F8">
        <w:rPr>
          <w:rFonts w:ascii="標楷體" w:eastAsia="標楷體" w:hAnsi="標楷體" w:hint="eastAsia"/>
          <w:sz w:val="28"/>
          <w:szCs w:val="28"/>
        </w:rPr>
        <w:t>一</w:t>
      </w:r>
      <w:proofErr w:type="gramEnd"/>
      <w:r w:rsidRPr="006D16F8">
        <w:rPr>
          <w:rFonts w:ascii="標楷體" w:eastAsia="標楷體" w:hAnsi="標楷體" w:hint="eastAsia"/>
          <w:sz w:val="28"/>
          <w:szCs w:val="28"/>
        </w:rPr>
        <w:t>)</w:t>
      </w:r>
      <w:r w:rsidR="00140719" w:rsidRPr="006D16F8">
        <w:rPr>
          <w:rFonts w:ascii="標楷體" w:eastAsia="標楷體" w:hAnsi="標楷體" w:hint="eastAsia"/>
          <w:sz w:val="28"/>
          <w:szCs w:val="28"/>
        </w:rPr>
        <w:t>機器及其</w:t>
      </w:r>
      <w:proofErr w:type="gramStart"/>
      <w:r w:rsidR="00140719" w:rsidRPr="006D16F8">
        <w:rPr>
          <w:rFonts w:ascii="標楷體" w:eastAsia="標楷體" w:hAnsi="標楷體" w:hint="eastAsia"/>
          <w:sz w:val="28"/>
          <w:szCs w:val="28"/>
        </w:rPr>
        <w:t>按裝</w:t>
      </w:r>
      <w:proofErr w:type="gramEnd"/>
      <w:r w:rsidR="00140719" w:rsidRPr="006D16F8">
        <w:rPr>
          <w:rFonts w:ascii="標楷體" w:eastAsia="標楷體" w:hAnsi="標楷體" w:hint="eastAsia"/>
          <w:sz w:val="28"/>
          <w:szCs w:val="28"/>
        </w:rPr>
        <w:t>。</w:t>
      </w:r>
    </w:p>
    <w:p w:rsidR="00177269" w:rsidRPr="006D16F8" w:rsidRDefault="00177269" w:rsidP="00177269">
      <w:pPr>
        <w:tabs>
          <w:tab w:val="left" w:pos="3000"/>
        </w:tabs>
        <w:spacing w:line="240" w:lineRule="auto"/>
        <w:ind w:leftChars="400" w:left="960"/>
        <w:jc w:val="both"/>
        <w:rPr>
          <w:rFonts w:ascii="標楷體" w:eastAsia="標楷體" w:hAnsi="標楷體"/>
          <w:sz w:val="28"/>
          <w:szCs w:val="28"/>
        </w:rPr>
      </w:pPr>
      <w:r w:rsidRPr="006D16F8">
        <w:rPr>
          <w:rFonts w:ascii="標楷體" w:eastAsia="標楷體" w:hAnsi="標楷體" w:hint="eastAsia"/>
          <w:sz w:val="28"/>
          <w:szCs w:val="28"/>
        </w:rPr>
        <w:t>(</w:t>
      </w:r>
      <w:r w:rsidR="00216953" w:rsidRPr="006D16F8">
        <w:rPr>
          <w:rFonts w:ascii="標楷體" w:eastAsia="標楷體" w:hAnsi="標楷體" w:hint="eastAsia"/>
          <w:sz w:val="28"/>
          <w:szCs w:val="28"/>
        </w:rPr>
        <w:t>二</w:t>
      </w:r>
      <w:r w:rsidRPr="006D16F8">
        <w:rPr>
          <w:rFonts w:ascii="標楷體" w:eastAsia="標楷體" w:hAnsi="標楷體" w:hint="eastAsia"/>
          <w:sz w:val="28"/>
          <w:szCs w:val="28"/>
        </w:rPr>
        <w:t>)</w:t>
      </w:r>
      <w:r w:rsidR="00140719" w:rsidRPr="006D16F8">
        <w:rPr>
          <w:rFonts w:ascii="標楷體" w:eastAsia="標楷體" w:hAnsi="標楷體" w:hint="eastAsia"/>
          <w:sz w:val="28"/>
          <w:szCs w:val="28"/>
        </w:rPr>
        <w:t>電氣及相關工程之配合。</w:t>
      </w:r>
    </w:p>
    <w:p w:rsidR="00177269" w:rsidRPr="006D16F8" w:rsidRDefault="00177269" w:rsidP="00177269">
      <w:pPr>
        <w:tabs>
          <w:tab w:val="left" w:pos="3000"/>
        </w:tabs>
        <w:spacing w:line="240" w:lineRule="auto"/>
        <w:ind w:leftChars="400" w:left="960"/>
        <w:jc w:val="both"/>
        <w:rPr>
          <w:rFonts w:ascii="標楷體" w:eastAsia="標楷體" w:hAnsi="標楷體"/>
          <w:sz w:val="28"/>
          <w:szCs w:val="28"/>
        </w:rPr>
      </w:pPr>
      <w:r w:rsidRPr="006D16F8">
        <w:rPr>
          <w:rFonts w:ascii="標楷體" w:eastAsia="標楷體" w:hAnsi="標楷體" w:hint="eastAsia"/>
          <w:sz w:val="28"/>
          <w:szCs w:val="28"/>
        </w:rPr>
        <w:t>(</w:t>
      </w:r>
      <w:r w:rsidR="00216953" w:rsidRPr="006D16F8">
        <w:rPr>
          <w:rFonts w:ascii="標楷體" w:eastAsia="標楷體" w:hAnsi="標楷體" w:hint="eastAsia"/>
          <w:sz w:val="28"/>
          <w:szCs w:val="28"/>
        </w:rPr>
        <w:t>三</w:t>
      </w:r>
      <w:r w:rsidRPr="006D16F8">
        <w:rPr>
          <w:rFonts w:ascii="標楷體" w:eastAsia="標楷體" w:hAnsi="標楷體" w:hint="eastAsia"/>
          <w:sz w:val="28"/>
          <w:szCs w:val="28"/>
        </w:rPr>
        <w:t>)</w:t>
      </w:r>
      <w:r w:rsidR="00140719" w:rsidRPr="006D16F8">
        <w:rPr>
          <w:rFonts w:ascii="標楷體" w:eastAsia="標楷體" w:hAnsi="標楷體" w:hint="eastAsia"/>
          <w:sz w:val="28"/>
          <w:szCs w:val="28"/>
        </w:rPr>
        <w:t>機器之調整及試車。</w:t>
      </w:r>
    </w:p>
    <w:p w:rsidR="00140719" w:rsidRPr="006D16F8" w:rsidRDefault="00177269" w:rsidP="00177269">
      <w:pPr>
        <w:tabs>
          <w:tab w:val="left" w:pos="3000"/>
        </w:tabs>
        <w:spacing w:line="240" w:lineRule="auto"/>
        <w:ind w:leftChars="400" w:left="960"/>
        <w:jc w:val="both"/>
        <w:rPr>
          <w:rFonts w:ascii="標楷體" w:eastAsia="標楷體" w:hAnsi="標楷體"/>
          <w:sz w:val="28"/>
          <w:szCs w:val="28"/>
        </w:rPr>
      </w:pPr>
      <w:r w:rsidRPr="006D16F8">
        <w:rPr>
          <w:rFonts w:ascii="標楷體" w:eastAsia="標楷體" w:hAnsi="標楷體" w:hint="eastAsia"/>
          <w:sz w:val="28"/>
          <w:szCs w:val="28"/>
        </w:rPr>
        <w:lastRenderedPageBreak/>
        <w:t>(</w:t>
      </w:r>
      <w:r w:rsidR="00216953" w:rsidRPr="006D16F8">
        <w:rPr>
          <w:rFonts w:ascii="標楷體" w:eastAsia="標楷體" w:hAnsi="標楷體" w:hint="eastAsia"/>
          <w:sz w:val="28"/>
          <w:szCs w:val="28"/>
        </w:rPr>
        <w:t>四</w:t>
      </w:r>
      <w:r w:rsidRPr="006D16F8">
        <w:rPr>
          <w:rFonts w:ascii="標楷體" w:eastAsia="標楷體" w:hAnsi="標楷體" w:hint="eastAsia"/>
          <w:sz w:val="28"/>
          <w:szCs w:val="28"/>
        </w:rPr>
        <w:t>)</w:t>
      </w:r>
      <w:r w:rsidR="00140719" w:rsidRPr="006D16F8">
        <w:rPr>
          <w:rFonts w:ascii="標楷體" w:eastAsia="標楷體" w:hAnsi="標楷體" w:hint="eastAsia"/>
          <w:sz w:val="28"/>
          <w:szCs w:val="28"/>
        </w:rPr>
        <w:t>試驗、調整。</w:t>
      </w:r>
    </w:p>
    <w:p w:rsidR="00216953" w:rsidRPr="006D16F8" w:rsidRDefault="00216953" w:rsidP="00177269">
      <w:pPr>
        <w:tabs>
          <w:tab w:val="left" w:pos="3000"/>
        </w:tabs>
        <w:spacing w:line="240" w:lineRule="auto"/>
        <w:ind w:leftChars="400" w:left="960"/>
        <w:jc w:val="both"/>
        <w:rPr>
          <w:rFonts w:ascii="標楷體" w:eastAsia="標楷體" w:hAnsi="標楷體"/>
          <w:sz w:val="28"/>
          <w:szCs w:val="28"/>
        </w:rPr>
      </w:pPr>
      <w:r w:rsidRPr="006D16F8">
        <w:rPr>
          <w:rFonts w:ascii="標楷體" w:eastAsia="標楷體" w:hAnsi="標楷體" w:hint="eastAsia"/>
          <w:sz w:val="28"/>
          <w:szCs w:val="28"/>
        </w:rPr>
        <w:t>(五)管線工程。</w:t>
      </w:r>
    </w:p>
    <w:p w:rsidR="00216953" w:rsidRDefault="00216953" w:rsidP="00177269">
      <w:pPr>
        <w:tabs>
          <w:tab w:val="left" w:pos="3000"/>
        </w:tabs>
        <w:spacing w:line="240" w:lineRule="auto"/>
        <w:ind w:leftChars="400" w:left="960"/>
        <w:jc w:val="both"/>
        <w:rPr>
          <w:rFonts w:ascii="標楷體" w:eastAsia="標楷體" w:hAnsi="標楷體"/>
          <w:sz w:val="28"/>
          <w:szCs w:val="28"/>
        </w:rPr>
      </w:pPr>
      <w:r w:rsidRPr="006D16F8">
        <w:rPr>
          <w:rFonts w:ascii="標楷體" w:eastAsia="標楷體" w:hAnsi="標楷體" w:hint="eastAsia"/>
          <w:sz w:val="28"/>
          <w:szCs w:val="28"/>
        </w:rPr>
        <w:t>(六)攝影機</w:t>
      </w:r>
      <w:proofErr w:type="gramStart"/>
      <w:r w:rsidRPr="006D16F8">
        <w:rPr>
          <w:rFonts w:ascii="標楷體" w:eastAsia="標楷體" w:hAnsi="標楷體" w:hint="eastAsia"/>
          <w:sz w:val="28"/>
          <w:szCs w:val="28"/>
        </w:rPr>
        <w:t>固定架</w:t>
      </w:r>
      <w:proofErr w:type="gramEnd"/>
      <w:r w:rsidRPr="006D16F8">
        <w:rPr>
          <w:rFonts w:ascii="標楷體" w:eastAsia="標楷體" w:hAnsi="標楷體" w:hint="eastAsia"/>
          <w:sz w:val="28"/>
          <w:szCs w:val="28"/>
        </w:rPr>
        <w:t>及相關附件。</w:t>
      </w:r>
    </w:p>
    <w:p w:rsidR="006D16F8" w:rsidRPr="006D16F8" w:rsidRDefault="006D16F8" w:rsidP="00177269">
      <w:pPr>
        <w:tabs>
          <w:tab w:val="left" w:pos="3000"/>
        </w:tabs>
        <w:spacing w:line="240" w:lineRule="auto"/>
        <w:ind w:leftChars="400" w:left="960"/>
        <w:jc w:val="both"/>
        <w:rPr>
          <w:rFonts w:ascii="標楷體" w:eastAsia="標楷體" w:hAnsi="標楷體"/>
          <w:sz w:val="28"/>
          <w:szCs w:val="28"/>
        </w:rPr>
      </w:pPr>
      <w:r>
        <w:rPr>
          <w:rFonts w:ascii="標楷體" w:eastAsia="標楷體" w:hAnsi="標楷體" w:hint="eastAsia"/>
          <w:sz w:val="28"/>
          <w:szCs w:val="28"/>
        </w:rPr>
        <w:t>(七)器具搬運。</w:t>
      </w:r>
    </w:p>
    <w:p w:rsidR="00177269" w:rsidRPr="006D16F8" w:rsidRDefault="009C3080" w:rsidP="006D16F8">
      <w:pPr>
        <w:tabs>
          <w:tab w:val="left" w:pos="3000"/>
        </w:tabs>
        <w:spacing w:line="240" w:lineRule="auto"/>
        <w:ind w:leftChars="200" w:left="1040" w:hangingChars="200" w:hanging="560"/>
        <w:jc w:val="both"/>
        <w:rPr>
          <w:rFonts w:ascii="標楷體" w:eastAsia="標楷體" w:hAnsi="標楷體"/>
          <w:sz w:val="28"/>
          <w:szCs w:val="28"/>
        </w:rPr>
      </w:pPr>
      <w:r w:rsidRPr="006D16F8">
        <w:rPr>
          <w:rFonts w:ascii="標楷體" w:eastAsia="標楷體" w:hAnsi="標楷體" w:hint="eastAsia"/>
          <w:sz w:val="28"/>
          <w:szCs w:val="28"/>
        </w:rPr>
        <w:t>五</w:t>
      </w:r>
      <w:r w:rsidR="00140719" w:rsidRPr="006D16F8">
        <w:rPr>
          <w:rFonts w:ascii="標楷體" w:eastAsia="標楷體" w:hAnsi="標楷體" w:hint="eastAsia"/>
          <w:sz w:val="28"/>
          <w:szCs w:val="28"/>
        </w:rPr>
        <w:t>、所有貫穿混凝土牆、</w:t>
      </w:r>
      <w:proofErr w:type="gramStart"/>
      <w:r w:rsidR="00140719" w:rsidRPr="006D16F8">
        <w:rPr>
          <w:rFonts w:ascii="標楷體" w:eastAsia="標楷體" w:hAnsi="標楷體" w:hint="eastAsia"/>
          <w:sz w:val="28"/>
          <w:szCs w:val="28"/>
        </w:rPr>
        <w:t>樑</w:t>
      </w:r>
      <w:proofErr w:type="gramEnd"/>
      <w:r w:rsidR="00140719" w:rsidRPr="006D16F8">
        <w:rPr>
          <w:rFonts w:ascii="標楷體" w:eastAsia="標楷體" w:hAnsi="標楷體" w:hint="eastAsia"/>
          <w:sz w:val="28"/>
          <w:szCs w:val="28"/>
        </w:rPr>
        <w:t>板及磚牆之管路，皆應比管</w:t>
      </w:r>
      <w:proofErr w:type="gramStart"/>
      <w:r w:rsidR="00140719" w:rsidRPr="006D16F8">
        <w:rPr>
          <w:rFonts w:ascii="標楷體" w:eastAsia="標楷體" w:hAnsi="標楷體" w:hint="eastAsia"/>
          <w:sz w:val="28"/>
          <w:szCs w:val="28"/>
        </w:rPr>
        <w:t>外徑大</w:t>
      </w:r>
      <w:proofErr w:type="gramEnd"/>
      <w:r w:rsidR="006D16F8">
        <w:rPr>
          <w:rFonts w:ascii="標楷體" w:eastAsia="標楷體" w:hAnsi="標楷體" w:hint="eastAsia"/>
          <w:sz w:val="28"/>
          <w:szCs w:val="28"/>
        </w:rPr>
        <w:t>，施工完後，應回填</w:t>
      </w:r>
      <w:r w:rsidR="00D17D65">
        <w:rPr>
          <w:rFonts w:ascii="標楷體" w:eastAsia="標楷體" w:hAnsi="標楷體" w:hint="eastAsia"/>
          <w:sz w:val="28"/>
          <w:szCs w:val="28"/>
        </w:rPr>
        <w:t>多餘之空間</w:t>
      </w:r>
      <w:r w:rsidR="00140719" w:rsidRPr="006D16F8">
        <w:rPr>
          <w:rFonts w:ascii="標楷體" w:eastAsia="標楷體" w:hAnsi="標楷體" w:hint="eastAsia"/>
          <w:sz w:val="28"/>
          <w:szCs w:val="28"/>
        </w:rPr>
        <w:t>。</w:t>
      </w:r>
    </w:p>
    <w:p w:rsidR="00177269" w:rsidRPr="006D16F8" w:rsidRDefault="00216953" w:rsidP="006D16F8">
      <w:pPr>
        <w:tabs>
          <w:tab w:val="left" w:pos="3000"/>
        </w:tabs>
        <w:spacing w:line="240" w:lineRule="auto"/>
        <w:ind w:leftChars="200" w:left="1040" w:hangingChars="200" w:hanging="560"/>
        <w:jc w:val="both"/>
        <w:rPr>
          <w:rFonts w:ascii="標楷體" w:eastAsia="標楷體" w:hAnsi="標楷體"/>
          <w:sz w:val="28"/>
          <w:szCs w:val="28"/>
        </w:rPr>
      </w:pPr>
      <w:r w:rsidRPr="006D16F8">
        <w:rPr>
          <w:rFonts w:ascii="標楷體" w:eastAsia="標楷體" w:hAnsi="標楷體" w:hint="eastAsia"/>
          <w:sz w:val="28"/>
          <w:szCs w:val="28"/>
        </w:rPr>
        <w:t>六</w:t>
      </w:r>
      <w:r w:rsidR="00140719" w:rsidRPr="006D16F8">
        <w:rPr>
          <w:rFonts w:ascii="標楷體" w:eastAsia="標楷體" w:hAnsi="標楷體" w:hint="eastAsia"/>
          <w:sz w:val="28"/>
          <w:szCs w:val="28"/>
        </w:rPr>
        <w:t>、工程障礙：凡足以阻礙工程進行之已裝設部份，承包人應設法暫時移置，完工後修復原狀，並負擔一切費用。</w:t>
      </w:r>
    </w:p>
    <w:p w:rsidR="00140719" w:rsidRPr="006D16F8" w:rsidRDefault="00216953" w:rsidP="006D16F8">
      <w:pPr>
        <w:tabs>
          <w:tab w:val="left" w:pos="3000"/>
        </w:tabs>
        <w:spacing w:line="240" w:lineRule="auto"/>
        <w:ind w:leftChars="200" w:left="1040" w:hangingChars="200" w:hanging="560"/>
        <w:jc w:val="both"/>
        <w:rPr>
          <w:rFonts w:ascii="標楷體" w:eastAsia="標楷體" w:hAnsi="標楷體"/>
          <w:sz w:val="28"/>
          <w:szCs w:val="28"/>
        </w:rPr>
      </w:pPr>
      <w:r w:rsidRPr="006D16F8">
        <w:rPr>
          <w:rFonts w:ascii="標楷體" w:eastAsia="標楷體" w:hAnsi="標楷體" w:hint="eastAsia"/>
          <w:sz w:val="28"/>
          <w:szCs w:val="28"/>
        </w:rPr>
        <w:t>七</w:t>
      </w:r>
      <w:r w:rsidR="00140719" w:rsidRPr="006D16F8">
        <w:rPr>
          <w:rFonts w:ascii="標楷體" w:eastAsia="標楷體" w:hAnsi="標楷體" w:hint="eastAsia"/>
          <w:sz w:val="28"/>
          <w:szCs w:val="28"/>
        </w:rPr>
        <w:t>、清潔：承包人應清除</w:t>
      </w:r>
      <w:proofErr w:type="gramStart"/>
      <w:r w:rsidR="00140719" w:rsidRPr="006D16F8">
        <w:rPr>
          <w:rFonts w:ascii="標楷體" w:eastAsia="標楷體" w:hAnsi="標楷體" w:hint="eastAsia"/>
          <w:sz w:val="28"/>
          <w:szCs w:val="28"/>
        </w:rPr>
        <w:t>按裝</w:t>
      </w:r>
      <w:proofErr w:type="gramEnd"/>
      <w:r w:rsidR="00140719" w:rsidRPr="006D16F8">
        <w:rPr>
          <w:rFonts w:ascii="標楷體" w:eastAsia="標楷體" w:hAnsi="標楷體" w:hint="eastAsia"/>
          <w:sz w:val="28"/>
          <w:szCs w:val="28"/>
        </w:rPr>
        <w:t>施工時所遺留之垃圾污物，在施工期間應隨時保持清潔，竣工後，應徹底清潔</w:t>
      </w:r>
      <w:r w:rsidR="00140719" w:rsidRPr="006D16F8">
        <w:rPr>
          <w:rFonts w:ascii="標楷體" w:eastAsia="標楷體" w:hAnsi="標楷體"/>
          <w:sz w:val="28"/>
          <w:szCs w:val="28"/>
        </w:rPr>
        <w:t xml:space="preserve"> </w:t>
      </w:r>
      <w:r w:rsidR="00140719" w:rsidRPr="006D16F8">
        <w:rPr>
          <w:rFonts w:ascii="標楷體" w:eastAsia="標楷體" w:hAnsi="標楷體" w:hint="eastAsia"/>
          <w:sz w:val="28"/>
          <w:szCs w:val="28"/>
        </w:rPr>
        <w:t>。</w:t>
      </w:r>
    </w:p>
    <w:p w:rsidR="00177269" w:rsidRPr="006D16F8" w:rsidRDefault="00216953" w:rsidP="006D16F8">
      <w:pPr>
        <w:tabs>
          <w:tab w:val="left" w:pos="3000"/>
        </w:tabs>
        <w:spacing w:line="240" w:lineRule="auto"/>
        <w:ind w:leftChars="200" w:left="1040" w:hangingChars="200" w:hanging="560"/>
        <w:jc w:val="both"/>
        <w:rPr>
          <w:rFonts w:ascii="標楷體" w:eastAsia="標楷體" w:hAnsi="標楷體"/>
          <w:sz w:val="28"/>
          <w:szCs w:val="28"/>
        </w:rPr>
      </w:pPr>
      <w:r w:rsidRPr="006D16F8">
        <w:rPr>
          <w:rFonts w:ascii="標楷體" w:eastAsia="標楷體" w:hAnsi="標楷體" w:hint="eastAsia"/>
          <w:sz w:val="28"/>
          <w:szCs w:val="28"/>
        </w:rPr>
        <w:t>八</w:t>
      </w:r>
      <w:r w:rsidR="00140719" w:rsidRPr="006D16F8">
        <w:rPr>
          <w:rFonts w:ascii="標楷體" w:eastAsia="標楷體" w:hAnsi="標楷體" w:hint="eastAsia"/>
          <w:sz w:val="28"/>
          <w:szCs w:val="28"/>
        </w:rPr>
        <w:t>、保固：除契約另有規定外，承包人應保證驗收日起三年內所有機器、材料及施工正常操作(不含耗材)；如發現因機器、材料及施工不良而引起故障時，應立即負責免費修復。</w:t>
      </w:r>
    </w:p>
    <w:p w:rsidR="00140719" w:rsidRPr="006D16F8" w:rsidRDefault="00216953" w:rsidP="006D16F8">
      <w:pPr>
        <w:tabs>
          <w:tab w:val="left" w:pos="3000"/>
        </w:tabs>
        <w:spacing w:line="240" w:lineRule="auto"/>
        <w:ind w:leftChars="200" w:left="1040" w:hangingChars="200" w:hanging="560"/>
        <w:jc w:val="both"/>
        <w:rPr>
          <w:rFonts w:ascii="標楷體" w:eastAsia="標楷體" w:hAnsi="標楷體"/>
          <w:sz w:val="28"/>
          <w:szCs w:val="28"/>
        </w:rPr>
      </w:pPr>
      <w:r w:rsidRPr="006D16F8">
        <w:rPr>
          <w:rFonts w:ascii="標楷體" w:eastAsia="標楷體" w:hAnsi="標楷體" w:hint="eastAsia"/>
          <w:sz w:val="28"/>
          <w:szCs w:val="28"/>
        </w:rPr>
        <w:t>九</w:t>
      </w:r>
      <w:r w:rsidR="00140719" w:rsidRPr="006D16F8">
        <w:rPr>
          <w:rFonts w:ascii="標楷體" w:eastAsia="標楷體" w:hAnsi="標楷體" w:hint="eastAsia"/>
          <w:sz w:val="28"/>
          <w:szCs w:val="28"/>
        </w:rPr>
        <w:t>、竣工圖及維護手冊：</w:t>
      </w:r>
    </w:p>
    <w:p w:rsidR="00177269" w:rsidRPr="006D16F8" w:rsidRDefault="00B917D7" w:rsidP="00B917D7">
      <w:pPr>
        <w:tabs>
          <w:tab w:val="left" w:pos="3000"/>
        </w:tabs>
        <w:spacing w:line="240" w:lineRule="auto"/>
        <w:ind w:leftChars="400" w:left="960"/>
        <w:jc w:val="both"/>
        <w:rPr>
          <w:rFonts w:ascii="標楷體" w:eastAsia="標楷體" w:hAnsi="標楷體"/>
          <w:sz w:val="28"/>
          <w:szCs w:val="28"/>
        </w:rPr>
      </w:pPr>
      <w:r w:rsidRPr="006D16F8">
        <w:rPr>
          <w:rFonts w:ascii="標楷體" w:eastAsia="標楷體" w:hAnsi="標楷體" w:hint="eastAsia"/>
          <w:sz w:val="28"/>
          <w:szCs w:val="28"/>
        </w:rPr>
        <w:t>(</w:t>
      </w:r>
      <w:proofErr w:type="gramStart"/>
      <w:r w:rsidRPr="006D16F8">
        <w:rPr>
          <w:rFonts w:ascii="標楷體" w:eastAsia="標楷體" w:hAnsi="標楷體" w:hint="eastAsia"/>
          <w:sz w:val="28"/>
          <w:szCs w:val="28"/>
        </w:rPr>
        <w:t>一</w:t>
      </w:r>
      <w:proofErr w:type="gramEnd"/>
      <w:r w:rsidRPr="006D16F8">
        <w:rPr>
          <w:rFonts w:ascii="標楷體" w:eastAsia="標楷體" w:hAnsi="標楷體" w:hint="eastAsia"/>
          <w:sz w:val="28"/>
          <w:szCs w:val="28"/>
        </w:rPr>
        <w:t>)</w:t>
      </w:r>
      <w:r w:rsidR="00140719" w:rsidRPr="006D16F8">
        <w:rPr>
          <w:rFonts w:ascii="標楷體" w:eastAsia="標楷體" w:hAnsi="標楷體" w:hint="eastAsia"/>
          <w:sz w:val="28"/>
          <w:szCs w:val="28"/>
        </w:rPr>
        <w:t>承包人應依本說明書之規定製作竣工圖。</w:t>
      </w:r>
    </w:p>
    <w:p w:rsidR="00B917D7" w:rsidRPr="006D16F8" w:rsidRDefault="00B917D7" w:rsidP="006D16F8">
      <w:pPr>
        <w:tabs>
          <w:tab w:val="left" w:pos="3000"/>
        </w:tabs>
        <w:spacing w:line="240" w:lineRule="auto"/>
        <w:ind w:leftChars="400" w:left="1520" w:hangingChars="200" w:hanging="560"/>
        <w:jc w:val="both"/>
        <w:rPr>
          <w:rFonts w:ascii="標楷體" w:eastAsia="標楷體" w:hAnsi="標楷體"/>
          <w:sz w:val="28"/>
          <w:szCs w:val="28"/>
        </w:rPr>
      </w:pPr>
      <w:r w:rsidRPr="006D16F8">
        <w:rPr>
          <w:rFonts w:ascii="標楷體" w:eastAsia="標楷體" w:hAnsi="標楷體" w:hint="eastAsia"/>
          <w:sz w:val="28"/>
          <w:szCs w:val="28"/>
        </w:rPr>
        <w:t>(二)</w:t>
      </w:r>
      <w:r w:rsidR="00140719" w:rsidRPr="006D16F8">
        <w:rPr>
          <w:rFonts w:ascii="標楷體" w:eastAsia="標楷體" w:hAnsi="標楷體" w:hint="eastAsia"/>
          <w:sz w:val="28"/>
          <w:szCs w:val="28"/>
        </w:rPr>
        <w:t>各種機器設備之說明書、手冊及系統操作步驟，於竣工後</w:t>
      </w:r>
      <w:proofErr w:type="gramStart"/>
      <w:r w:rsidR="00140719" w:rsidRPr="006D16F8">
        <w:rPr>
          <w:rFonts w:ascii="標楷體" w:eastAsia="標楷體" w:hAnsi="標楷體" w:hint="eastAsia"/>
          <w:sz w:val="28"/>
          <w:szCs w:val="28"/>
        </w:rPr>
        <w:t>訂冊交</w:t>
      </w:r>
      <w:proofErr w:type="gramEnd"/>
      <w:r w:rsidR="00140719" w:rsidRPr="006D16F8">
        <w:rPr>
          <w:rFonts w:ascii="標楷體" w:eastAsia="標楷體" w:hAnsi="標楷體" w:hint="eastAsia"/>
          <w:sz w:val="28"/>
          <w:szCs w:val="28"/>
        </w:rPr>
        <w:t>業主使用。</w:t>
      </w:r>
    </w:p>
    <w:p w:rsidR="00140719" w:rsidRPr="006D16F8" w:rsidRDefault="00B917D7" w:rsidP="006D16F8">
      <w:pPr>
        <w:tabs>
          <w:tab w:val="left" w:pos="3000"/>
        </w:tabs>
        <w:spacing w:line="240" w:lineRule="auto"/>
        <w:ind w:leftChars="400" w:left="1520" w:hangingChars="200" w:hanging="560"/>
        <w:jc w:val="both"/>
        <w:rPr>
          <w:rFonts w:ascii="標楷體" w:eastAsia="標楷體"/>
          <w:sz w:val="28"/>
          <w:szCs w:val="28"/>
        </w:rPr>
      </w:pPr>
      <w:r w:rsidRPr="006D16F8">
        <w:rPr>
          <w:rFonts w:ascii="標楷體" w:eastAsia="標楷體" w:hAnsi="標楷體" w:hint="eastAsia"/>
          <w:sz w:val="28"/>
          <w:szCs w:val="28"/>
        </w:rPr>
        <w:t>(三)</w:t>
      </w:r>
      <w:r w:rsidR="00140719" w:rsidRPr="006D16F8">
        <w:rPr>
          <w:rFonts w:ascii="標楷體" w:eastAsia="標楷體" w:hAnsi="標楷體" w:hint="eastAsia"/>
          <w:sz w:val="28"/>
          <w:szCs w:val="28"/>
        </w:rPr>
        <w:t>承包人應於竣工移交業主同時，附上各種進口設備原製造廠及國內總代理商之售後服務與零件供應保證書。</w:t>
      </w:r>
    </w:p>
    <w:p w:rsidR="007E1CB2" w:rsidRPr="006D16F8" w:rsidRDefault="00216953" w:rsidP="00C90895">
      <w:pPr>
        <w:spacing w:line="500" w:lineRule="exact"/>
        <w:jc w:val="both"/>
        <w:rPr>
          <w:rFonts w:ascii="標楷體" w:eastAsia="標楷體" w:hAnsi="標楷體"/>
          <w:color w:val="000000"/>
          <w:sz w:val="28"/>
          <w:szCs w:val="28"/>
        </w:rPr>
      </w:pPr>
      <w:r w:rsidRPr="006D16F8">
        <w:rPr>
          <w:rFonts w:ascii="標楷體" w:eastAsia="標楷體" w:hAnsi="標楷體" w:hint="eastAsia"/>
          <w:color w:val="000000"/>
          <w:sz w:val="28"/>
          <w:szCs w:val="28"/>
        </w:rPr>
        <w:lastRenderedPageBreak/>
        <w:t>貳</w:t>
      </w:r>
      <w:r w:rsidR="00C90895" w:rsidRPr="006D16F8">
        <w:rPr>
          <w:rFonts w:ascii="標楷體" w:eastAsia="標楷體" w:hAnsi="標楷體" w:hint="eastAsia"/>
          <w:color w:val="000000"/>
          <w:sz w:val="28"/>
          <w:szCs w:val="28"/>
        </w:rPr>
        <w:t>、</w:t>
      </w:r>
      <w:r w:rsidR="007E1CB2" w:rsidRPr="006D16F8">
        <w:rPr>
          <w:rFonts w:ascii="標楷體" w:eastAsia="標楷體" w:hAnsi="標楷體" w:hint="eastAsia"/>
          <w:color w:val="000000"/>
          <w:sz w:val="28"/>
          <w:szCs w:val="28"/>
        </w:rPr>
        <w:t>閉路監視系統</w:t>
      </w:r>
      <w:r w:rsidR="00D17D65">
        <w:rPr>
          <w:rFonts w:ascii="標楷體" w:eastAsia="標楷體" w:hAnsi="標楷體" w:hint="eastAsia"/>
          <w:color w:val="000000"/>
          <w:sz w:val="28"/>
          <w:szCs w:val="28"/>
        </w:rPr>
        <w:t>驗證</w:t>
      </w:r>
    </w:p>
    <w:p w:rsidR="007E1CB2" w:rsidRPr="006D16F8" w:rsidRDefault="007E1CB2" w:rsidP="007E1CB2">
      <w:pPr>
        <w:spacing w:line="500" w:lineRule="exact"/>
        <w:ind w:leftChars="300" w:left="720"/>
        <w:jc w:val="both"/>
        <w:rPr>
          <w:rFonts w:ascii="標楷體" w:eastAsia="標楷體" w:hAnsi="標楷體"/>
          <w:color w:val="000000"/>
          <w:sz w:val="28"/>
          <w:szCs w:val="28"/>
        </w:rPr>
      </w:pPr>
      <w:r w:rsidRPr="006D16F8">
        <w:rPr>
          <w:rFonts w:ascii="標楷體" w:eastAsia="標楷體" w:hAnsi="標楷體" w:hint="eastAsia"/>
          <w:color w:val="000000"/>
          <w:sz w:val="28"/>
          <w:szCs w:val="28"/>
        </w:rPr>
        <w:t>一、操作驗證</w:t>
      </w:r>
    </w:p>
    <w:p w:rsidR="007E1CB2" w:rsidRPr="006D16F8" w:rsidRDefault="007E1CB2" w:rsidP="007E1CB2">
      <w:pPr>
        <w:spacing w:line="500" w:lineRule="exact"/>
        <w:ind w:leftChars="500" w:left="1200"/>
        <w:jc w:val="both"/>
        <w:rPr>
          <w:rFonts w:ascii="標楷體" w:eastAsia="標楷體" w:hAnsi="標楷體"/>
          <w:color w:val="000000"/>
          <w:sz w:val="28"/>
          <w:szCs w:val="28"/>
        </w:rPr>
      </w:pPr>
      <w:r w:rsidRPr="006D16F8">
        <w:rPr>
          <w:rFonts w:ascii="標楷體" w:eastAsia="標楷體" w:hAnsi="標楷體" w:hint="eastAsia"/>
          <w:color w:val="000000"/>
          <w:sz w:val="28"/>
          <w:szCs w:val="28"/>
        </w:rPr>
        <w:t>(</w:t>
      </w:r>
      <w:proofErr w:type="gramStart"/>
      <w:r w:rsidRPr="006D16F8">
        <w:rPr>
          <w:rFonts w:ascii="標楷體" w:eastAsia="標楷體" w:hAnsi="標楷體" w:hint="eastAsia"/>
          <w:color w:val="000000"/>
          <w:sz w:val="28"/>
          <w:szCs w:val="28"/>
        </w:rPr>
        <w:t>一</w:t>
      </w:r>
      <w:proofErr w:type="gramEnd"/>
      <w:r w:rsidRPr="006D16F8">
        <w:rPr>
          <w:rFonts w:ascii="標楷體" w:eastAsia="標楷體" w:hAnsi="標楷體" w:hint="eastAsia"/>
          <w:color w:val="000000"/>
          <w:sz w:val="28"/>
          <w:szCs w:val="28"/>
        </w:rPr>
        <w:t>)密碼登入使用權限設定驗證。</w:t>
      </w:r>
    </w:p>
    <w:p w:rsidR="007E1CB2" w:rsidRPr="006D16F8" w:rsidRDefault="007E1CB2" w:rsidP="007E1CB2">
      <w:pPr>
        <w:spacing w:line="500" w:lineRule="exact"/>
        <w:ind w:leftChars="500" w:left="1200"/>
        <w:jc w:val="both"/>
        <w:rPr>
          <w:rFonts w:ascii="標楷體" w:eastAsia="標楷體" w:hAnsi="標楷體"/>
          <w:color w:val="000000"/>
          <w:sz w:val="28"/>
          <w:szCs w:val="28"/>
        </w:rPr>
      </w:pPr>
      <w:r w:rsidRPr="006D16F8">
        <w:rPr>
          <w:rFonts w:ascii="標楷體" w:eastAsia="標楷體" w:hAnsi="標楷體" w:hint="eastAsia"/>
          <w:color w:val="000000"/>
          <w:sz w:val="28"/>
          <w:szCs w:val="28"/>
        </w:rPr>
        <w:t>(二)主系統故障，備援系統自動更替運轉。</w:t>
      </w:r>
    </w:p>
    <w:p w:rsidR="007E1CB2" w:rsidRPr="006D16F8" w:rsidRDefault="007E1CB2" w:rsidP="00453539">
      <w:pPr>
        <w:spacing w:line="500" w:lineRule="exact"/>
        <w:ind w:leftChars="500" w:left="1760" w:hangingChars="200" w:hanging="560"/>
        <w:jc w:val="both"/>
        <w:rPr>
          <w:rFonts w:ascii="標楷體" w:eastAsia="標楷體" w:hAnsi="標楷體"/>
          <w:color w:val="000000"/>
          <w:sz w:val="28"/>
          <w:szCs w:val="28"/>
        </w:rPr>
      </w:pPr>
      <w:r w:rsidRPr="006D16F8">
        <w:rPr>
          <w:rFonts w:ascii="標楷體" w:eastAsia="標楷體" w:hAnsi="標楷體" w:hint="eastAsia"/>
          <w:color w:val="000000"/>
          <w:sz w:val="28"/>
          <w:szCs w:val="28"/>
        </w:rPr>
        <w:t>(三)系統故障後，現場影像資料儲存於攝影機之記憶裝置內</w:t>
      </w:r>
      <w:r w:rsidR="00453539" w:rsidRPr="002F0AD3">
        <w:rPr>
          <w:rFonts w:ascii="標楷體" w:eastAsia="標楷體" w:hAnsi="標楷體" w:hint="eastAsia"/>
          <w:color w:val="000000" w:themeColor="text1"/>
          <w:sz w:val="28"/>
          <w:szCs w:val="28"/>
        </w:rPr>
        <w:t>或其他儲存裝置</w:t>
      </w:r>
      <w:r w:rsidRPr="006D16F8">
        <w:rPr>
          <w:rFonts w:ascii="標楷體" w:eastAsia="標楷體" w:hAnsi="標楷體" w:hint="eastAsia"/>
          <w:color w:val="000000"/>
          <w:sz w:val="28"/>
          <w:szCs w:val="28"/>
        </w:rPr>
        <w:t>。</w:t>
      </w:r>
    </w:p>
    <w:p w:rsidR="007E1CB2" w:rsidRPr="006D16F8" w:rsidRDefault="007E1CB2" w:rsidP="007E1CB2">
      <w:pPr>
        <w:spacing w:line="500" w:lineRule="exact"/>
        <w:ind w:leftChars="500" w:left="1200"/>
        <w:jc w:val="both"/>
        <w:rPr>
          <w:rFonts w:ascii="標楷體" w:eastAsia="標楷體" w:hAnsi="標楷體"/>
          <w:color w:val="000000"/>
          <w:sz w:val="28"/>
          <w:szCs w:val="28"/>
        </w:rPr>
      </w:pPr>
      <w:r w:rsidRPr="006D16F8">
        <w:rPr>
          <w:rFonts w:ascii="標楷體" w:eastAsia="標楷體" w:hAnsi="標楷體" w:hint="eastAsia"/>
          <w:color w:val="000000"/>
          <w:sz w:val="28"/>
          <w:szCs w:val="28"/>
        </w:rPr>
        <w:t>(四)</w:t>
      </w:r>
      <w:r w:rsidR="004D41EB" w:rsidRPr="006D16F8">
        <w:rPr>
          <w:rFonts w:ascii="標楷體" w:eastAsia="標楷體" w:hAnsi="標楷體" w:hint="eastAsia"/>
          <w:color w:val="000000"/>
          <w:sz w:val="28"/>
          <w:szCs w:val="28"/>
        </w:rPr>
        <w:t>錄影功能驗證。</w:t>
      </w:r>
    </w:p>
    <w:p w:rsidR="004D41EB" w:rsidRPr="006D16F8" w:rsidRDefault="004D41EB" w:rsidP="007E1CB2">
      <w:pPr>
        <w:spacing w:line="500" w:lineRule="exact"/>
        <w:ind w:leftChars="500" w:left="1200"/>
        <w:jc w:val="both"/>
        <w:rPr>
          <w:rFonts w:ascii="標楷體" w:eastAsia="標楷體" w:hAnsi="標楷體"/>
          <w:color w:val="000000"/>
          <w:sz w:val="28"/>
          <w:szCs w:val="28"/>
        </w:rPr>
      </w:pPr>
      <w:r w:rsidRPr="006D16F8">
        <w:rPr>
          <w:rFonts w:ascii="標楷體" w:eastAsia="標楷體" w:hAnsi="標楷體" w:hint="eastAsia"/>
          <w:color w:val="000000"/>
          <w:sz w:val="28"/>
          <w:szCs w:val="28"/>
        </w:rPr>
        <w:t>(</w:t>
      </w:r>
      <w:r w:rsidR="00B52F28" w:rsidRPr="006D16F8">
        <w:rPr>
          <w:rFonts w:ascii="標楷體" w:eastAsia="標楷體" w:hAnsi="標楷體" w:hint="eastAsia"/>
          <w:color w:val="000000"/>
          <w:sz w:val="28"/>
          <w:szCs w:val="28"/>
        </w:rPr>
        <w:t>五</w:t>
      </w:r>
      <w:r w:rsidRPr="006D16F8">
        <w:rPr>
          <w:rFonts w:ascii="標楷體" w:eastAsia="標楷體" w:hAnsi="標楷體" w:hint="eastAsia"/>
          <w:color w:val="000000"/>
          <w:sz w:val="28"/>
          <w:szCs w:val="28"/>
        </w:rPr>
        <w:t>)播放功能操作驗證。</w:t>
      </w:r>
    </w:p>
    <w:p w:rsidR="004D41EB" w:rsidRPr="006D16F8" w:rsidRDefault="004D41EB" w:rsidP="007E1CB2">
      <w:pPr>
        <w:spacing w:line="500" w:lineRule="exact"/>
        <w:ind w:leftChars="500" w:left="1200"/>
        <w:jc w:val="both"/>
        <w:rPr>
          <w:rFonts w:ascii="標楷體" w:eastAsia="標楷體" w:hAnsi="標楷體"/>
          <w:color w:val="000000"/>
          <w:sz w:val="28"/>
          <w:szCs w:val="28"/>
        </w:rPr>
      </w:pPr>
      <w:r w:rsidRPr="006D16F8">
        <w:rPr>
          <w:rFonts w:ascii="標楷體" w:eastAsia="標楷體" w:hAnsi="標楷體" w:hint="eastAsia"/>
          <w:color w:val="000000"/>
          <w:sz w:val="28"/>
          <w:szCs w:val="28"/>
        </w:rPr>
        <w:t>(</w:t>
      </w:r>
      <w:r w:rsidR="00B52F28" w:rsidRPr="006D16F8">
        <w:rPr>
          <w:rFonts w:ascii="標楷體" w:eastAsia="標楷體" w:hAnsi="標楷體" w:hint="eastAsia"/>
          <w:color w:val="000000"/>
          <w:sz w:val="28"/>
          <w:szCs w:val="28"/>
        </w:rPr>
        <w:t>六</w:t>
      </w:r>
      <w:r w:rsidRPr="006D16F8">
        <w:rPr>
          <w:rFonts w:ascii="標楷體" w:eastAsia="標楷體" w:hAnsi="標楷體" w:hint="eastAsia"/>
          <w:color w:val="000000"/>
          <w:sz w:val="28"/>
          <w:szCs w:val="28"/>
        </w:rPr>
        <w:t>)遠端操作功能驗證。</w:t>
      </w:r>
    </w:p>
    <w:p w:rsidR="004D41EB" w:rsidRPr="006D16F8" w:rsidRDefault="004D41EB" w:rsidP="007E1CB2">
      <w:pPr>
        <w:spacing w:line="500" w:lineRule="exact"/>
        <w:ind w:leftChars="500" w:left="1200"/>
        <w:jc w:val="both"/>
        <w:rPr>
          <w:rFonts w:ascii="標楷體" w:eastAsia="標楷體" w:hAnsi="標楷體"/>
          <w:color w:val="000000"/>
          <w:sz w:val="28"/>
          <w:szCs w:val="28"/>
        </w:rPr>
      </w:pPr>
      <w:r w:rsidRPr="006D16F8">
        <w:rPr>
          <w:rFonts w:ascii="標楷體" w:eastAsia="標楷體" w:hAnsi="標楷體" w:hint="eastAsia"/>
          <w:color w:val="000000"/>
          <w:sz w:val="28"/>
          <w:szCs w:val="28"/>
        </w:rPr>
        <w:t>(</w:t>
      </w:r>
      <w:r w:rsidR="00B52F28" w:rsidRPr="006D16F8">
        <w:rPr>
          <w:rFonts w:ascii="標楷體" w:eastAsia="標楷體" w:hAnsi="標楷體" w:hint="eastAsia"/>
          <w:color w:val="000000"/>
          <w:sz w:val="28"/>
          <w:szCs w:val="28"/>
        </w:rPr>
        <w:t>七</w:t>
      </w:r>
      <w:r w:rsidRPr="006D16F8">
        <w:rPr>
          <w:rFonts w:ascii="標楷體" w:eastAsia="標楷體" w:hAnsi="標楷體" w:hint="eastAsia"/>
          <w:color w:val="000000"/>
          <w:sz w:val="28"/>
          <w:szCs w:val="28"/>
        </w:rPr>
        <w:t>)多螢幕輸出功能驗證。</w:t>
      </w:r>
    </w:p>
    <w:p w:rsidR="007E1CB2" w:rsidRPr="006D16F8" w:rsidRDefault="007E1CB2" w:rsidP="007E1CB2">
      <w:pPr>
        <w:spacing w:line="500" w:lineRule="exact"/>
        <w:ind w:leftChars="300" w:left="720"/>
        <w:jc w:val="both"/>
        <w:rPr>
          <w:rFonts w:ascii="標楷體" w:eastAsia="標楷體" w:hAnsi="標楷體"/>
          <w:color w:val="000000"/>
          <w:sz w:val="28"/>
          <w:szCs w:val="28"/>
        </w:rPr>
      </w:pPr>
      <w:r w:rsidRPr="006D16F8">
        <w:rPr>
          <w:rFonts w:ascii="標楷體" w:eastAsia="標楷體" w:hAnsi="標楷體" w:hint="eastAsia"/>
          <w:color w:val="000000"/>
          <w:sz w:val="28"/>
          <w:szCs w:val="28"/>
        </w:rPr>
        <w:t>二、單機測試及整合測試紀錄</w:t>
      </w:r>
    </w:p>
    <w:p w:rsidR="007E1CB2" w:rsidRPr="006D16F8" w:rsidRDefault="007E1CB2" w:rsidP="006D16F8">
      <w:pPr>
        <w:widowControl/>
        <w:adjustRightInd/>
        <w:spacing w:line="400" w:lineRule="exact"/>
        <w:ind w:leftChars="400" w:left="1520" w:hangingChars="200" w:hanging="560"/>
        <w:textAlignment w:val="auto"/>
        <w:rPr>
          <w:rFonts w:ascii="標楷體" w:eastAsia="標楷體" w:hAnsi="標楷體"/>
          <w:sz w:val="28"/>
          <w:szCs w:val="28"/>
        </w:rPr>
      </w:pPr>
      <w:r w:rsidRPr="006D16F8">
        <w:rPr>
          <w:rFonts w:ascii="標楷體" w:eastAsia="標楷體" w:hAnsi="標楷體" w:hint="eastAsia"/>
          <w:sz w:val="28"/>
          <w:szCs w:val="28"/>
        </w:rPr>
        <w:t>(</w:t>
      </w:r>
      <w:proofErr w:type="gramStart"/>
      <w:r w:rsidRPr="006D16F8">
        <w:rPr>
          <w:rFonts w:ascii="標楷體" w:eastAsia="標楷體" w:hAnsi="標楷體" w:hint="eastAsia"/>
          <w:sz w:val="28"/>
          <w:szCs w:val="28"/>
        </w:rPr>
        <w:t>一</w:t>
      </w:r>
      <w:proofErr w:type="gramEnd"/>
      <w:r w:rsidRPr="006D16F8">
        <w:rPr>
          <w:rFonts w:ascii="標楷體" w:eastAsia="標楷體" w:hAnsi="標楷體" w:hint="eastAsia"/>
          <w:sz w:val="28"/>
          <w:szCs w:val="28"/>
        </w:rPr>
        <w:t>)單機測試及整合測試紀錄格式，由廠商製作提供，並經本會同意後辦理。</w:t>
      </w:r>
    </w:p>
    <w:p w:rsidR="007E1CB2" w:rsidRPr="006D16F8" w:rsidRDefault="007E1CB2" w:rsidP="006D16F8">
      <w:pPr>
        <w:spacing w:line="500" w:lineRule="exact"/>
        <w:ind w:leftChars="400" w:left="1520" w:hangingChars="200" w:hanging="560"/>
        <w:jc w:val="both"/>
        <w:rPr>
          <w:rFonts w:ascii="標楷體" w:eastAsia="標楷體" w:hAnsi="標楷體"/>
          <w:sz w:val="28"/>
          <w:szCs w:val="28"/>
        </w:rPr>
      </w:pPr>
      <w:r w:rsidRPr="006D16F8">
        <w:rPr>
          <w:rFonts w:ascii="標楷體" w:eastAsia="標楷體" w:hAnsi="標楷體" w:hint="eastAsia"/>
          <w:sz w:val="28"/>
          <w:szCs w:val="28"/>
        </w:rPr>
        <w:t>(二)廠商依核定測試紀錄格式，辦理各系統之單機測試及系統整合測試，並確實填寫相關紀錄，於完工時應同時繳交。</w:t>
      </w:r>
    </w:p>
    <w:p w:rsidR="004D41EB" w:rsidRPr="006D16F8" w:rsidRDefault="004D41EB" w:rsidP="006D16F8">
      <w:pPr>
        <w:spacing w:line="500" w:lineRule="exact"/>
        <w:ind w:leftChars="400" w:left="1520" w:hangingChars="200" w:hanging="560"/>
        <w:jc w:val="both"/>
        <w:rPr>
          <w:rFonts w:ascii="標楷體" w:eastAsia="標楷體" w:hAnsi="標楷體"/>
          <w:color w:val="000000"/>
          <w:sz w:val="28"/>
          <w:szCs w:val="28"/>
        </w:rPr>
      </w:pPr>
    </w:p>
    <w:p w:rsidR="00C90895" w:rsidRPr="006D16F8" w:rsidRDefault="00216953" w:rsidP="00C90895">
      <w:pPr>
        <w:spacing w:line="500" w:lineRule="exact"/>
        <w:jc w:val="both"/>
        <w:rPr>
          <w:rFonts w:ascii="標楷體" w:eastAsia="標楷體" w:hAnsi="標楷體"/>
          <w:color w:val="000000"/>
          <w:sz w:val="28"/>
          <w:szCs w:val="28"/>
        </w:rPr>
      </w:pPr>
      <w:r w:rsidRPr="006D16F8">
        <w:rPr>
          <w:rFonts w:ascii="標楷體" w:eastAsia="標楷體" w:hAnsi="標楷體" w:hint="eastAsia"/>
          <w:color w:val="000000"/>
          <w:sz w:val="28"/>
          <w:szCs w:val="28"/>
        </w:rPr>
        <w:t>參</w:t>
      </w:r>
      <w:r w:rsidR="007E1CB2" w:rsidRPr="006D16F8">
        <w:rPr>
          <w:rFonts w:ascii="標楷體" w:eastAsia="標楷體" w:hAnsi="標楷體" w:hint="eastAsia"/>
          <w:color w:val="000000"/>
          <w:sz w:val="28"/>
          <w:szCs w:val="28"/>
        </w:rPr>
        <w:t>、</w:t>
      </w:r>
      <w:r w:rsidR="00C90895" w:rsidRPr="006D16F8">
        <w:rPr>
          <w:rFonts w:ascii="標楷體" w:eastAsia="標楷體" w:hAnsi="標楷體" w:hint="eastAsia"/>
          <w:color w:val="000000"/>
          <w:sz w:val="28"/>
          <w:szCs w:val="28"/>
        </w:rPr>
        <w:t>施工作業時間規定</w:t>
      </w:r>
    </w:p>
    <w:p w:rsidR="00C90895" w:rsidRPr="006D16F8" w:rsidRDefault="00C90895" w:rsidP="006D16F8">
      <w:pPr>
        <w:spacing w:line="500" w:lineRule="exact"/>
        <w:ind w:leftChars="200" w:left="480" w:firstLineChars="200" w:firstLine="560"/>
        <w:jc w:val="both"/>
        <w:rPr>
          <w:rFonts w:ascii="標楷體" w:eastAsia="標楷體" w:hAnsi="標楷體"/>
          <w:color w:val="000000"/>
          <w:sz w:val="28"/>
          <w:szCs w:val="28"/>
        </w:rPr>
      </w:pPr>
      <w:r w:rsidRPr="006D16F8">
        <w:rPr>
          <w:rFonts w:ascii="標楷體" w:eastAsia="標楷體" w:hAnsi="標楷體" w:hint="eastAsia"/>
          <w:color w:val="000000"/>
          <w:sz w:val="28"/>
          <w:szCs w:val="28"/>
        </w:rPr>
        <w:t>避免影響本會攝影棚錄影及辦公室人員辦公作業，本會攝影棚及辦公室之施工作業時間規定如下，請投標廠商注意。</w:t>
      </w:r>
    </w:p>
    <w:p w:rsidR="00E51D96" w:rsidRPr="006D16F8" w:rsidRDefault="006D16F8" w:rsidP="006D16F8">
      <w:pPr>
        <w:adjustRightInd/>
        <w:spacing w:line="500" w:lineRule="exact"/>
        <w:ind w:leftChars="200" w:left="1040" w:hangingChars="200" w:hanging="560"/>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一</w:t>
      </w:r>
      <w:r w:rsidR="00E51D96" w:rsidRPr="006D16F8">
        <w:rPr>
          <w:rFonts w:ascii="標楷體" w:eastAsia="標楷體" w:hAnsi="標楷體" w:hint="eastAsia"/>
          <w:color w:val="000000"/>
          <w:sz w:val="28"/>
          <w:szCs w:val="28"/>
        </w:rPr>
        <w:t>、</w:t>
      </w:r>
      <w:r w:rsidR="00C90895" w:rsidRPr="006D16F8">
        <w:rPr>
          <w:rFonts w:ascii="標楷體" w:eastAsia="標楷體" w:hAnsi="標楷體" w:hint="eastAsia"/>
          <w:color w:val="000000"/>
          <w:sz w:val="28"/>
          <w:szCs w:val="28"/>
        </w:rPr>
        <w:t>辦公室施工作業，</w:t>
      </w:r>
      <w:r>
        <w:rPr>
          <w:rFonts w:ascii="標楷體" w:eastAsia="標楷體" w:hAnsi="標楷體" w:hint="eastAsia"/>
          <w:color w:val="000000"/>
          <w:sz w:val="28"/>
          <w:szCs w:val="28"/>
        </w:rPr>
        <w:t>以</w:t>
      </w:r>
      <w:r w:rsidR="00C90895" w:rsidRPr="006D16F8">
        <w:rPr>
          <w:rFonts w:ascii="標楷體" w:eastAsia="標楷體" w:hAnsi="標楷體" w:hint="eastAsia"/>
          <w:color w:val="000000"/>
          <w:sz w:val="28"/>
          <w:szCs w:val="28"/>
        </w:rPr>
        <w:t>假日或夜間施工</w:t>
      </w:r>
      <w:r>
        <w:rPr>
          <w:rFonts w:ascii="標楷體" w:eastAsia="標楷體" w:hAnsi="標楷體" w:hint="eastAsia"/>
          <w:color w:val="000000"/>
          <w:sz w:val="28"/>
          <w:szCs w:val="28"/>
        </w:rPr>
        <w:t>為主，平日在不影響本會同仁上班並經同意，則得以施工</w:t>
      </w:r>
      <w:r w:rsidR="00C90895" w:rsidRPr="006D16F8">
        <w:rPr>
          <w:rFonts w:ascii="標楷體" w:eastAsia="標楷體" w:hAnsi="標楷體" w:hint="eastAsia"/>
          <w:color w:val="000000"/>
          <w:sz w:val="28"/>
          <w:szCs w:val="28"/>
        </w:rPr>
        <w:t>。</w:t>
      </w:r>
    </w:p>
    <w:p w:rsidR="00C90895" w:rsidRPr="006D16F8" w:rsidRDefault="006D16F8" w:rsidP="006D16F8">
      <w:pPr>
        <w:adjustRightInd/>
        <w:spacing w:line="500" w:lineRule="exact"/>
        <w:ind w:leftChars="200" w:left="1040" w:hangingChars="200" w:hanging="560"/>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二</w:t>
      </w:r>
      <w:r w:rsidR="00E51D96" w:rsidRPr="006D16F8">
        <w:rPr>
          <w:rFonts w:ascii="標楷體" w:eastAsia="標楷體" w:hAnsi="標楷體" w:hint="eastAsia"/>
          <w:color w:val="000000"/>
          <w:sz w:val="28"/>
          <w:szCs w:val="28"/>
        </w:rPr>
        <w:t>、</w:t>
      </w:r>
      <w:proofErr w:type="gramStart"/>
      <w:r w:rsidR="00C90895" w:rsidRPr="006D16F8">
        <w:rPr>
          <w:rFonts w:ascii="標楷體" w:eastAsia="標楷體" w:hAnsi="標楷體" w:hint="eastAsia"/>
          <w:color w:val="000000"/>
          <w:sz w:val="28"/>
          <w:szCs w:val="28"/>
        </w:rPr>
        <w:t>鑽牆鑽孔</w:t>
      </w:r>
      <w:proofErr w:type="gramEnd"/>
      <w:r w:rsidR="00C90895" w:rsidRPr="006D16F8">
        <w:rPr>
          <w:rFonts w:ascii="標楷體" w:eastAsia="標楷體" w:hAnsi="標楷體" w:hint="eastAsia"/>
          <w:color w:val="000000"/>
          <w:sz w:val="28"/>
          <w:szCs w:val="28"/>
        </w:rPr>
        <w:t>作業，需配合攝影棚非錄影時間施工。</w:t>
      </w:r>
    </w:p>
    <w:p w:rsidR="00C90895" w:rsidRPr="006D16F8" w:rsidRDefault="00C90895" w:rsidP="00C90895">
      <w:pPr>
        <w:spacing w:line="500" w:lineRule="exact"/>
        <w:ind w:leftChars="200" w:left="480"/>
        <w:jc w:val="both"/>
        <w:rPr>
          <w:rFonts w:ascii="標楷體" w:eastAsia="標楷體" w:hAnsi="標楷體"/>
          <w:color w:val="000000"/>
          <w:sz w:val="28"/>
          <w:szCs w:val="28"/>
        </w:rPr>
      </w:pPr>
    </w:p>
    <w:p w:rsidR="00354B5D" w:rsidRPr="006D16F8" w:rsidRDefault="00216953" w:rsidP="00D17D65">
      <w:pPr>
        <w:spacing w:line="500" w:lineRule="exact"/>
        <w:ind w:left="560" w:hangingChars="200" w:hanging="560"/>
        <w:rPr>
          <w:rFonts w:ascii="標楷體" w:eastAsia="標楷體" w:hAnsi="標楷體"/>
          <w:color w:val="000000"/>
          <w:sz w:val="28"/>
          <w:szCs w:val="28"/>
        </w:rPr>
      </w:pPr>
      <w:r w:rsidRPr="006D16F8">
        <w:rPr>
          <w:rFonts w:ascii="標楷體" w:eastAsia="標楷體" w:hAnsi="標楷體" w:hint="eastAsia"/>
          <w:color w:val="000000"/>
          <w:sz w:val="28"/>
          <w:szCs w:val="28"/>
        </w:rPr>
        <w:t>肆</w:t>
      </w:r>
      <w:r w:rsidR="00354B5D" w:rsidRPr="006D16F8">
        <w:rPr>
          <w:rFonts w:ascii="標楷體" w:eastAsia="標楷體" w:hAnsi="標楷體" w:hint="eastAsia"/>
          <w:color w:val="000000"/>
          <w:sz w:val="28"/>
          <w:szCs w:val="28"/>
        </w:rPr>
        <w:t>、同等品係指經本會審查認定其</w:t>
      </w:r>
      <w:r w:rsidR="00611AA9" w:rsidRPr="00453539">
        <w:rPr>
          <w:rFonts w:ascii="標楷體" w:eastAsia="標楷體" w:hAnsi="標楷體" w:hint="eastAsia"/>
          <w:color w:val="000000" w:themeColor="text1"/>
          <w:sz w:val="28"/>
          <w:szCs w:val="28"/>
        </w:rPr>
        <w:t>價格</w:t>
      </w:r>
      <w:r w:rsidR="00611AA9" w:rsidRPr="006D16F8">
        <w:rPr>
          <w:rFonts w:ascii="標楷體" w:eastAsia="標楷體" w:hAnsi="標楷體" w:hint="eastAsia"/>
          <w:color w:val="FF0000"/>
          <w:sz w:val="28"/>
          <w:szCs w:val="28"/>
        </w:rPr>
        <w:t>、</w:t>
      </w:r>
      <w:r w:rsidR="00354B5D" w:rsidRPr="006D16F8">
        <w:rPr>
          <w:rFonts w:ascii="標楷體" w:eastAsia="標楷體" w:hAnsi="標楷體" w:hint="eastAsia"/>
          <w:color w:val="000000"/>
          <w:sz w:val="28"/>
          <w:szCs w:val="28"/>
        </w:rPr>
        <w:t>功能、效益、標準或特性等不低於招標文件所要求或提及者，並得予以檢驗或測試。</w:t>
      </w:r>
    </w:p>
    <w:p w:rsidR="00354B5D" w:rsidRPr="006D16F8" w:rsidRDefault="00216953" w:rsidP="00D17D65">
      <w:pPr>
        <w:spacing w:line="500" w:lineRule="exact"/>
        <w:ind w:left="560" w:hangingChars="200" w:hanging="560"/>
        <w:rPr>
          <w:rFonts w:ascii="標楷體" w:eastAsia="標楷體" w:hAnsi="標楷體"/>
          <w:color w:val="000000"/>
          <w:sz w:val="28"/>
          <w:szCs w:val="28"/>
        </w:rPr>
      </w:pPr>
      <w:r w:rsidRPr="006D16F8">
        <w:rPr>
          <w:rFonts w:ascii="標楷體" w:eastAsia="標楷體" w:hAnsi="標楷體" w:hint="eastAsia"/>
          <w:color w:val="000000"/>
          <w:sz w:val="28"/>
          <w:szCs w:val="28"/>
        </w:rPr>
        <w:t>伍</w:t>
      </w:r>
      <w:r w:rsidR="00354B5D" w:rsidRPr="006D16F8">
        <w:rPr>
          <w:rFonts w:ascii="標楷體" w:eastAsia="標楷體" w:hAnsi="標楷體" w:hint="eastAsia"/>
          <w:color w:val="000000"/>
          <w:sz w:val="28"/>
          <w:szCs w:val="28"/>
        </w:rPr>
        <w:t>、廠商得標後，應就投標時經審查核可之產品交貨，非經本會同意不得任意變更。</w:t>
      </w:r>
    </w:p>
    <w:p w:rsidR="00354B5D" w:rsidRPr="006D16F8" w:rsidRDefault="00216953" w:rsidP="00D17D65">
      <w:pPr>
        <w:spacing w:line="500" w:lineRule="exact"/>
        <w:ind w:left="560" w:hangingChars="200" w:hanging="560"/>
        <w:jc w:val="both"/>
        <w:rPr>
          <w:rFonts w:ascii="標楷體" w:eastAsia="標楷體" w:hAnsi="標楷體"/>
          <w:color w:val="000000"/>
          <w:sz w:val="28"/>
          <w:szCs w:val="28"/>
        </w:rPr>
      </w:pPr>
      <w:r w:rsidRPr="006D16F8">
        <w:rPr>
          <w:rFonts w:ascii="標楷體" w:eastAsia="標楷體" w:hAnsi="標楷體" w:hint="eastAsia"/>
          <w:color w:val="000000"/>
          <w:sz w:val="28"/>
          <w:szCs w:val="28"/>
        </w:rPr>
        <w:lastRenderedPageBreak/>
        <w:t>陸</w:t>
      </w:r>
      <w:r w:rsidR="00354B5D" w:rsidRPr="006D16F8">
        <w:rPr>
          <w:rFonts w:ascii="標楷體" w:eastAsia="標楷體" w:hAnsi="標楷體" w:hint="eastAsia"/>
          <w:color w:val="000000"/>
          <w:sz w:val="28"/>
          <w:szCs w:val="28"/>
        </w:rPr>
        <w:t>、廠商在採購期間設備停產，必須檢附原廠停產相關證明文件，且替代品必須屬同廠牌，規格必須優於招標文件所載之規格，並經本會同意。</w:t>
      </w:r>
    </w:p>
    <w:p w:rsidR="00C90895" w:rsidRPr="006D16F8" w:rsidRDefault="00216953" w:rsidP="00D17D65">
      <w:pPr>
        <w:spacing w:line="500" w:lineRule="exact"/>
        <w:ind w:left="560" w:hangingChars="200" w:hanging="560"/>
        <w:jc w:val="both"/>
        <w:rPr>
          <w:rFonts w:ascii="標楷體" w:eastAsia="標楷體" w:hAnsi="標楷體"/>
          <w:color w:val="000000"/>
          <w:sz w:val="28"/>
          <w:szCs w:val="28"/>
        </w:rPr>
      </w:pPr>
      <w:proofErr w:type="gramStart"/>
      <w:r w:rsidRPr="006D16F8">
        <w:rPr>
          <w:rFonts w:ascii="標楷體" w:eastAsia="標楷體" w:hAnsi="標楷體" w:hint="eastAsia"/>
          <w:color w:val="000000"/>
          <w:sz w:val="28"/>
          <w:szCs w:val="28"/>
        </w:rPr>
        <w:t>柒</w:t>
      </w:r>
      <w:proofErr w:type="gramEnd"/>
      <w:r w:rsidR="00C90895" w:rsidRPr="006D16F8">
        <w:rPr>
          <w:rFonts w:ascii="標楷體" w:eastAsia="標楷體" w:hAnsi="標楷體" w:hint="eastAsia"/>
          <w:color w:val="000000"/>
          <w:sz w:val="28"/>
          <w:szCs w:val="28"/>
        </w:rPr>
        <w:t>、廠商於投標時，應提送下列相關資料，乙式三份並蓋公司章，</w:t>
      </w:r>
      <w:proofErr w:type="gramStart"/>
      <w:r w:rsidR="00C90895" w:rsidRPr="006D16F8">
        <w:rPr>
          <w:rFonts w:ascii="標楷體" w:eastAsia="標楷體" w:hAnsi="標楷體" w:hint="eastAsia"/>
          <w:color w:val="000000"/>
          <w:sz w:val="28"/>
          <w:szCs w:val="28"/>
        </w:rPr>
        <w:t>俾</w:t>
      </w:r>
      <w:proofErr w:type="gramEnd"/>
      <w:r w:rsidR="00C90895" w:rsidRPr="006D16F8">
        <w:rPr>
          <w:rFonts w:ascii="標楷體" w:eastAsia="標楷體" w:hAnsi="標楷體" w:hint="eastAsia"/>
          <w:color w:val="000000"/>
          <w:sz w:val="28"/>
          <w:szCs w:val="28"/>
        </w:rPr>
        <w:t>利審查作業，未</w:t>
      </w:r>
      <w:proofErr w:type="gramStart"/>
      <w:r w:rsidR="00C90895" w:rsidRPr="006D16F8">
        <w:rPr>
          <w:rFonts w:ascii="標楷體" w:eastAsia="標楷體" w:hAnsi="標楷體" w:hint="eastAsia"/>
          <w:color w:val="000000"/>
          <w:sz w:val="28"/>
          <w:szCs w:val="28"/>
        </w:rPr>
        <w:t>檢附者</w:t>
      </w:r>
      <w:proofErr w:type="gramEnd"/>
      <w:r w:rsidR="00C90895" w:rsidRPr="006D16F8">
        <w:rPr>
          <w:rFonts w:ascii="標楷體" w:eastAsia="標楷體" w:hAnsi="標楷體" w:hint="eastAsia"/>
          <w:color w:val="000000"/>
          <w:sz w:val="28"/>
          <w:szCs w:val="28"/>
        </w:rPr>
        <w:t>，視為投標無效。</w:t>
      </w:r>
    </w:p>
    <w:p w:rsidR="00C90895" w:rsidRPr="006D16F8" w:rsidRDefault="004D41EB" w:rsidP="004D41EB">
      <w:pPr>
        <w:adjustRightInd/>
        <w:spacing w:line="500" w:lineRule="exact"/>
        <w:ind w:leftChars="200" w:left="480"/>
        <w:jc w:val="both"/>
        <w:textAlignment w:val="auto"/>
        <w:rPr>
          <w:rFonts w:ascii="標楷體" w:eastAsia="標楷體" w:hAnsi="標楷體"/>
          <w:color w:val="000000"/>
          <w:sz w:val="28"/>
          <w:szCs w:val="28"/>
        </w:rPr>
      </w:pPr>
      <w:r w:rsidRPr="006D16F8">
        <w:rPr>
          <w:rFonts w:ascii="標楷體" w:eastAsia="標楷體" w:hAnsi="標楷體" w:hint="eastAsia"/>
          <w:color w:val="000000"/>
          <w:sz w:val="28"/>
          <w:szCs w:val="28"/>
        </w:rPr>
        <w:t>一、</w:t>
      </w:r>
      <w:r w:rsidR="00C90895" w:rsidRPr="006D16F8">
        <w:rPr>
          <w:rFonts w:ascii="標楷體" w:eastAsia="標楷體" w:hAnsi="標楷體" w:hint="eastAsia"/>
          <w:color w:val="000000"/>
          <w:sz w:val="28"/>
          <w:szCs w:val="28"/>
        </w:rPr>
        <w:t>系統架構圖</w:t>
      </w:r>
    </w:p>
    <w:p w:rsidR="00C90895" w:rsidRPr="006D16F8" w:rsidRDefault="004D41EB" w:rsidP="004D41EB">
      <w:pPr>
        <w:adjustRightInd/>
        <w:spacing w:line="500" w:lineRule="exact"/>
        <w:ind w:leftChars="200" w:left="480"/>
        <w:jc w:val="both"/>
        <w:textAlignment w:val="auto"/>
        <w:rPr>
          <w:rFonts w:ascii="標楷體" w:eastAsia="標楷體" w:hAnsi="標楷體"/>
          <w:color w:val="000000"/>
          <w:sz w:val="28"/>
          <w:szCs w:val="28"/>
        </w:rPr>
      </w:pPr>
      <w:r w:rsidRPr="006D16F8">
        <w:rPr>
          <w:rFonts w:ascii="標楷體" w:eastAsia="標楷體" w:hAnsi="標楷體" w:hint="eastAsia"/>
          <w:color w:val="000000"/>
          <w:sz w:val="28"/>
          <w:szCs w:val="28"/>
        </w:rPr>
        <w:t>二、</w:t>
      </w:r>
      <w:r w:rsidR="00C90895" w:rsidRPr="006D16F8">
        <w:rPr>
          <w:rFonts w:ascii="標楷體" w:eastAsia="標楷體" w:hAnsi="標楷體" w:hint="eastAsia"/>
          <w:color w:val="000000"/>
          <w:sz w:val="28"/>
          <w:szCs w:val="28"/>
        </w:rPr>
        <w:t>設備審核表</w:t>
      </w:r>
    </w:p>
    <w:p w:rsidR="00C90895" w:rsidRPr="006D16F8" w:rsidRDefault="004D41EB" w:rsidP="004D41EB">
      <w:pPr>
        <w:adjustRightInd/>
        <w:spacing w:line="500" w:lineRule="exact"/>
        <w:ind w:leftChars="200" w:left="480"/>
        <w:jc w:val="both"/>
        <w:textAlignment w:val="auto"/>
        <w:rPr>
          <w:rFonts w:ascii="標楷體" w:eastAsia="標楷體" w:hAnsi="標楷體"/>
          <w:color w:val="000000"/>
          <w:sz w:val="28"/>
          <w:szCs w:val="28"/>
        </w:rPr>
      </w:pPr>
      <w:r w:rsidRPr="006D16F8">
        <w:rPr>
          <w:rFonts w:ascii="標楷體" w:eastAsia="標楷體" w:hAnsi="標楷體" w:hint="eastAsia"/>
          <w:color w:val="000000"/>
          <w:sz w:val="28"/>
          <w:szCs w:val="28"/>
        </w:rPr>
        <w:t>三、</w:t>
      </w:r>
      <w:r w:rsidR="00C90895" w:rsidRPr="006D16F8">
        <w:rPr>
          <w:rFonts w:ascii="標楷體" w:eastAsia="標楷體" w:hAnsi="標楷體" w:hint="eastAsia"/>
          <w:color w:val="000000"/>
          <w:sz w:val="28"/>
          <w:szCs w:val="28"/>
        </w:rPr>
        <w:t>設備材料型錄</w:t>
      </w:r>
    </w:p>
    <w:p w:rsidR="00C90895" w:rsidRPr="006D16F8" w:rsidRDefault="00C90895" w:rsidP="00C90895">
      <w:pPr>
        <w:spacing w:line="500" w:lineRule="exact"/>
        <w:jc w:val="both"/>
        <w:rPr>
          <w:rFonts w:ascii="標楷體" w:eastAsia="標楷體" w:hAnsi="標楷體"/>
          <w:color w:val="000000"/>
          <w:sz w:val="28"/>
          <w:szCs w:val="28"/>
        </w:rPr>
      </w:pPr>
    </w:p>
    <w:p w:rsidR="00C90895" w:rsidRPr="006D16F8" w:rsidRDefault="00216953" w:rsidP="00C90895">
      <w:pPr>
        <w:spacing w:line="500" w:lineRule="exact"/>
        <w:jc w:val="both"/>
        <w:rPr>
          <w:rFonts w:ascii="標楷體" w:eastAsia="標楷體" w:hAnsi="標楷體"/>
          <w:color w:val="000000"/>
          <w:sz w:val="28"/>
          <w:szCs w:val="28"/>
        </w:rPr>
      </w:pPr>
      <w:r w:rsidRPr="006D16F8">
        <w:rPr>
          <w:rFonts w:ascii="標楷體" w:eastAsia="標楷體" w:hAnsi="標楷體" w:hint="eastAsia"/>
          <w:color w:val="000000"/>
          <w:sz w:val="28"/>
          <w:szCs w:val="28"/>
        </w:rPr>
        <w:t>捌</w:t>
      </w:r>
      <w:r w:rsidR="00C90895" w:rsidRPr="006D16F8">
        <w:rPr>
          <w:rFonts w:ascii="標楷體" w:eastAsia="標楷體" w:hAnsi="標楷體" w:hint="eastAsia"/>
          <w:color w:val="000000"/>
          <w:sz w:val="28"/>
          <w:szCs w:val="28"/>
        </w:rPr>
        <w:t>、竣工資料</w:t>
      </w:r>
    </w:p>
    <w:p w:rsidR="00C90895" w:rsidRPr="006D16F8" w:rsidRDefault="00C90895" w:rsidP="006D16F8">
      <w:pPr>
        <w:spacing w:line="500" w:lineRule="exact"/>
        <w:ind w:leftChars="200" w:left="480" w:firstLineChars="200" w:firstLine="560"/>
        <w:jc w:val="both"/>
        <w:rPr>
          <w:rFonts w:ascii="標楷體" w:eastAsia="標楷體" w:hAnsi="標楷體"/>
          <w:color w:val="000000"/>
          <w:sz w:val="28"/>
          <w:szCs w:val="28"/>
        </w:rPr>
      </w:pPr>
      <w:r w:rsidRPr="006D16F8">
        <w:rPr>
          <w:rFonts w:ascii="標楷體" w:eastAsia="標楷體" w:hAnsi="標楷體" w:hint="eastAsia"/>
          <w:color w:val="000000"/>
          <w:sz w:val="28"/>
          <w:szCs w:val="28"/>
        </w:rPr>
        <w:t>廠商於報請工程完工時，應同時檢附下列相關資料，未提送下列資料視同逾期。</w:t>
      </w:r>
    </w:p>
    <w:p w:rsidR="00C90895" w:rsidRPr="006D16F8" w:rsidRDefault="004D41EB" w:rsidP="00C90895">
      <w:pPr>
        <w:spacing w:line="500" w:lineRule="exact"/>
        <w:ind w:leftChars="200" w:left="480"/>
        <w:jc w:val="both"/>
        <w:rPr>
          <w:rFonts w:ascii="標楷體" w:eastAsia="標楷體" w:hAnsi="標楷體"/>
          <w:color w:val="000000"/>
          <w:sz w:val="28"/>
          <w:szCs w:val="28"/>
        </w:rPr>
      </w:pPr>
      <w:r w:rsidRPr="006D16F8">
        <w:rPr>
          <w:rFonts w:ascii="標楷體" w:eastAsia="標楷體" w:hAnsi="標楷體" w:hint="eastAsia"/>
          <w:color w:val="000000"/>
          <w:sz w:val="28"/>
          <w:szCs w:val="28"/>
        </w:rPr>
        <w:t>一、</w:t>
      </w:r>
      <w:r w:rsidR="00C90895" w:rsidRPr="006D16F8">
        <w:rPr>
          <w:rFonts w:ascii="標楷體" w:eastAsia="標楷體" w:hAnsi="標楷體" w:hint="eastAsia"/>
          <w:color w:val="000000"/>
          <w:sz w:val="28"/>
          <w:szCs w:val="28"/>
        </w:rPr>
        <w:t>軟體及資料庫</w:t>
      </w:r>
    </w:p>
    <w:p w:rsidR="00C90895" w:rsidRPr="006D16F8" w:rsidRDefault="004D41EB" w:rsidP="00D17D65">
      <w:pPr>
        <w:adjustRightInd/>
        <w:spacing w:line="500" w:lineRule="exact"/>
        <w:ind w:leftChars="400" w:left="960"/>
        <w:jc w:val="both"/>
        <w:textAlignment w:val="auto"/>
        <w:rPr>
          <w:rFonts w:ascii="標楷體" w:eastAsia="標楷體" w:hAnsi="標楷體"/>
          <w:color w:val="000000"/>
          <w:sz w:val="28"/>
          <w:szCs w:val="28"/>
        </w:rPr>
      </w:pPr>
      <w:r w:rsidRPr="006D16F8">
        <w:rPr>
          <w:rFonts w:ascii="標楷體" w:eastAsia="標楷體" w:hAnsi="標楷體" w:hint="eastAsia"/>
          <w:color w:val="000000"/>
          <w:sz w:val="28"/>
          <w:szCs w:val="28"/>
        </w:rPr>
        <w:t>(</w:t>
      </w:r>
      <w:proofErr w:type="gramStart"/>
      <w:r w:rsidRPr="006D16F8">
        <w:rPr>
          <w:rFonts w:ascii="標楷體" w:eastAsia="標楷體" w:hAnsi="標楷體" w:hint="eastAsia"/>
          <w:color w:val="000000"/>
          <w:sz w:val="28"/>
          <w:szCs w:val="28"/>
        </w:rPr>
        <w:t>一</w:t>
      </w:r>
      <w:proofErr w:type="gramEnd"/>
      <w:r w:rsidRPr="006D16F8">
        <w:rPr>
          <w:rFonts w:ascii="標楷體" w:eastAsia="標楷體" w:hAnsi="標楷體" w:hint="eastAsia"/>
          <w:color w:val="000000"/>
          <w:sz w:val="28"/>
          <w:szCs w:val="28"/>
        </w:rPr>
        <w:t>)</w:t>
      </w:r>
      <w:r w:rsidR="00C90895" w:rsidRPr="006D16F8">
        <w:rPr>
          <w:rFonts w:ascii="標楷體" w:eastAsia="標楷體" w:hAnsi="標楷體" w:hint="eastAsia"/>
          <w:color w:val="000000"/>
          <w:sz w:val="28"/>
          <w:szCs w:val="28"/>
        </w:rPr>
        <w:t>系統作業軟體</w:t>
      </w:r>
      <w:r w:rsidR="00D17D65">
        <w:rPr>
          <w:rFonts w:ascii="標楷體" w:eastAsia="標楷體" w:hAnsi="標楷體" w:hint="eastAsia"/>
          <w:color w:val="000000"/>
          <w:sz w:val="28"/>
          <w:szCs w:val="28"/>
        </w:rPr>
        <w:t>暨</w:t>
      </w:r>
      <w:r w:rsidR="00C90895" w:rsidRPr="006D16F8">
        <w:rPr>
          <w:rFonts w:ascii="標楷體" w:eastAsia="標楷體" w:hAnsi="標楷體" w:hint="eastAsia"/>
          <w:color w:val="000000"/>
          <w:sz w:val="28"/>
          <w:szCs w:val="28"/>
        </w:rPr>
        <w:t>圖控軟體。</w:t>
      </w:r>
    </w:p>
    <w:p w:rsidR="00C90895" w:rsidRPr="006D16F8" w:rsidRDefault="004D41EB" w:rsidP="004D41EB">
      <w:pPr>
        <w:adjustRightInd/>
        <w:spacing w:line="500" w:lineRule="exact"/>
        <w:ind w:leftChars="400" w:left="960"/>
        <w:jc w:val="both"/>
        <w:textAlignment w:val="auto"/>
        <w:rPr>
          <w:rFonts w:ascii="標楷體" w:eastAsia="標楷體" w:hAnsi="標楷體"/>
          <w:color w:val="000000"/>
          <w:sz w:val="28"/>
          <w:szCs w:val="28"/>
        </w:rPr>
      </w:pPr>
      <w:r w:rsidRPr="006D16F8">
        <w:rPr>
          <w:rFonts w:ascii="標楷體" w:eastAsia="標楷體" w:hAnsi="標楷體" w:hint="eastAsia"/>
          <w:color w:val="000000"/>
          <w:sz w:val="28"/>
          <w:szCs w:val="28"/>
        </w:rPr>
        <w:t>(</w:t>
      </w:r>
      <w:r w:rsidR="00D17D65">
        <w:rPr>
          <w:rFonts w:ascii="標楷體" w:eastAsia="標楷體" w:hAnsi="標楷體" w:hint="eastAsia"/>
          <w:color w:val="000000"/>
          <w:sz w:val="28"/>
          <w:szCs w:val="28"/>
        </w:rPr>
        <w:t>二</w:t>
      </w:r>
      <w:r w:rsidRPr="006D16F8">
        <w:rPr>
          <w:rFonts w:ascii="標楷體" w:eastAsia="標楷體" w:hAnsi="標楷體" w:hint="eastAsia"/>
          <w:color w:val="000000"/>
          <w:sz w:val="28"/>
          <w:szCs w:val="28"/>
        </w:rPr>
        <w:t>)</w:t>
      </w:r>
      <w:r w:rsidR="00C90895" w:rsidRPr="006D16F8">
        <w:rPr>
          <w:rFonts w:ascii="標楷體" w:eastAsia="標楷體" w:hAnsi="標楷體" w:hint="eastAsia"/>
          <w:color w:val="000000"/>
          <w:sz w:val="28"/>
          <w:szCs w:val="28"/>
        </w:rPr>
        <w:t>完成建置之圖控畫面、資料庫。</w:t>
      </w:r>
    </w:p>
    <w:p w:rsidR="00C90895" w:rsidRPr="006D16F8" w:rsidRDefault="004D41EB" w:rsidP="00C90895">
      <w:pPr>
        <w:spacing w:line="500" w:lineRule="exact"/>
        <w:ind w:leftChars="200" w:left="480"/>
        <w:jc w:val="both"/>
        <w:rPr>
          <w:rFonts w:ascii="標楷體" w:eastAsia="標楷體" w:hAnsi="標楷體"/>
          <w:color w:val="000000"/>
          <w:sz w:val="28"/>
          <w:szCs w:val="28"/>
        </w:rPr>
      </w:pPr>
      <w:r w:rsidRPr="006D16F8">
        <w:rPr>
          <w:rFonts w:ascii="標楷體" w:eastAsia="標楷體" w:hAnsi="標楷體" w:hint="eastAsia"/>
          <w:color w:val="000000"/>
          <w:sz w:val="28"/>
          <w:szCs w:val="28"/>
        </w:rPr>
        <w:t>二、</w:t>
      </w:r>
      <w:r w:rsidR="00C90895" w:rsidRPr="006D16F8">
        <w:rPr>
          <w:rFonts w:ascii="標楷體" w:eastAsia="標楷體" w:hAnsi="標楷體" w:hint="eastAsia"/>
          <w:color w:val="000000"/>
          <w:sz w:val="28"/>
          <w:szCs w:val="28"/>
        </w:rPr>
        <w:t>設備材料安裝手冊</w:t>
      </w:r>
    </w:p>
    <w:p w:rsidR="00C90895" w:rsidRPr="006D16F8" w:rsidRDefault="004D41EB" w:rsidP="004D41EB">
      <w:pPr>
        <w:adjustRightInd/>
        <w:spacing w:line="500" w:lineRule="exact"/>
        <w:ind w:leftChars="400" w:left="960"/>
        <w:jc w:val="both"/>
        <w:textAlignment w:val="auto"/>
        <w:rPr>
          <w:rFonts w:ascii="標楷體" w:eastAsia="標楷體" w:hAnsi="標楷體"/>
          <w:color w:val="000000"/>
          <w:sz w:val="28"/>
          <w:szCs w:val="28"/>
        </w:rPr>
      </w:pPr>
      <w:r w:rsidRPr="006D16F8">
        <w:rPr>
          <w:rFonts w:ascii="標楷體" w:eastAsia="標楷體" w:hAnsi="標楷體" w:hint="eastAsia"/>
          <w:color w:val="000000"/>
          <w:sz w:val="28"/>
          <w:szCs w:val="28"/>
        </w:rPr>
        <w:t>(</w:t>
      </w:r>
      <w:proofErr w:type="gramStart"/>
      <w:r w:rsidRPr="006D16F8">
        <w:rPr>
          <w:rFonts w:ascii="標楷體" w:eastAsia="標楷體" w:hAnsi="標楷體" w:hint="eastAsia"/>
          <w:color w:val="000000"/>
          <w:sz w:val="28"/>
          <w:szCs w:val="28"/>
        </w:rPr>
        <w:t>一</w:t>
      </w:r>
      <w:proofErr w:type="gramEnd"/>
      <w:r w:rsidRPr="006D16F8">
        <w:rPr>
          <w:rFonts w:ascii="標楷體" w:eastAsia="標楷體" w:hAnsi="標楷體" w:hint="eastAsia"/>
          <w:color w:val="000000"/>
          <w:sz w:val="28"/>
          <w:szCs w:val="28"/>
        </w:rPr>
        <w:t>)</w:t>
      </w:r>
      <w:r w:rsidR="00C90895" w:rsidRPr="006D16F8">
        <w:rPr>
          <w:rFonts w:ascii="標楷體" w:eastAsia="標楷體" w:hAnsi="標楷體" w:hint="eastAsia"/>
          <w:color w:val="000000"/>
          <w:sz w:val="28"/>
          <w:szCs w:val="28"/>
        </w:rPr>
        <w:t>每一設備材料至少一套(含)以上安裝手冊。</w:t>
      </w:r>
    </w:p>
    <w:p w:rsidR="00C90895" w:rsidRPr="006D16F8" w:rsidRDefault="004D41EB" w:rsidP="004D41EB">
      <w:pPr>
        <w:adjustRightInd/>
        <w:spacing w:line="500" w:lineRule="exact"/>
        <w:ind w:leftChars="400" w:left="960"/>
        <w:jc w:val="both"/>
        <w:textAlignment w:val="auto"/>
        <w:rPr>
          <w:rFonts w:ascii="標楷體" w:eastAsia="標楷體" w:hAnsi="標楷體"/>
          <w:color w:val="000000"/>
          <w:sz w:val="28"/>
          <w:szCs w:val="28"/>
        </w:rPr>
      </w:pPr>
      <w:r w:rsidRPr="006D16F8">
        <w:rPr>
          <w:rFonts w:ascii="標楷體" w:eastAsia="標楷體" w:hAnsi="標楷體" w:hint="eastAsia"/>
          <w:color w:val="000000"/>
          <w:sz w:val="28"/>
          <w:szCs w:val="28"/>
        </w:rPr>
        <w:t>(二)</w:t>
      </w:r>
      <w:r w:rsidR="00C90895" w:rsidRPr="006D16F8">
        <w:rPr>
          <w:rFonts w:ascii="標楷體" w:eastAsia="標楷體" w:hAnsi="標楷體" w:hint="eastAsia"/>
          <w:color w:val="000000"/>
          <w:sz w:val="28"/>
          <w:szCs w:val="28"/>
        </w:rPr>
        <w:t>圖控軟體及建置資料庫之安裝手冊及簡易操作手冊。</w:t>
      </w:r>
    </w:p>
    <w:p w:rsidR="00C90895" w:rsidRPr="006D16F8" w:rsidRDefault="004D41EB" w:rsidP="00C90895">
      <w:pPr>
        <w:spacing w:line="500" w:lineRule="exact"/>
        <w:ind w:leftChars="200" w:left="480"/>
        <w:jc w:val="both"/>
        <w:rPr>
          <w:rFonts w:ascii="標楷體" w:eastAsia="標楷體" w:hAnsi="標楷體"/>
          <w:color w:val="000000"/>
          <w:sz w:val="28"/>
          <w:szCs w:val="28"/>
        </w:rPr>
      </w:pPr>
      <w:r w:rsidRPr="006D16F8">
        <w:rPr>
          <w:rFonts w:ascii="標楷體" w:eastAsia="標楷體" w:hAnsi="標楷體" w:hint="eastAsia"/>
          <w:color w:val="000000"/>
          <w:sz w:val="28"/>
          <w:szCs w:val="28"/>
        </w:rPr>
        <w:t>三、</w:t>
      </w:r>
      <w:r w:rsidR="00C90895" w:rsidRPr="006D16F8">
        <w:rPr>
          <w:rFonts w:ascii="標楷體" w:eastAsia="標楷體" w:hAnsi="標楷體" w:hint="eastAsia"/>
          <w:color w:val="000000"/>
          <w:sz w:val="28"/>
          <w:szCs w:val="28"/>
        </w:rPr>
        <w:t>竣工圖說(含</w:t>
      </w:r>
      <w:proofErr w:type="spellStart"/>
      <w:r w:rsidR="00C90895" w:rsidRPr="006D16F8">
        <w:rPr>
          <w:rFonts w:ascii="標楷體" w:eastAsia="標楷體" w:hAnsi="標楷體" w:hint="eastAsia"/>
          <w:color w:val="000000"/>
          <w:sz w:val="28"/>
          <w:szCs w:val="28"/>
        </w:rPr>
        <w:t>autocad</w:t>
      </w:r>
      <w:proofErr w:type="spellEnd"/>
      <w:r w:rsidR="00C90895" w:rsidRPr="006D16F8">
        <w:rPr>
          <w:rFonts w:ascii="標楷體" w:eastAsia="標楷體" w:hAnsi="標楷體" w:hint="eastAsia"/>
          <w:color w:val="000000"/>
          <w:sz w:val="28"/>
          <w:szCs w:val="28"/>
        </w:rPr>
        <w:t>檔)</w:t>
      </w:r>
    </w:p>
    <w:p w:rsidR="00C90895" w:rsidRPr="006D16F8" w:rsidRDefault="004D41EB" w:rsidP="006D16F8">
      <w:pPr>
        <w:spacing w:line="500" w:lineRule="exact"/>
        <w:ind w:leftChars="400" w:left="1520" w:hangingChars="200" w:hanging="560"/>
        <w:jc w:val="both"/>
        <w:rPr>
          <w:rFonts w:ascii="標楷體" w:eastAsia="標楷體" w:hAnsi="標楷體"/>
          <w:color w:val="000000"/>
          <w:sz w:val="28"/>
          <w:szCs w:val="28"/>
        </w:rPr>
      </w:pPr>
      <w:r w:rsidRPr="006D16F8">
        <w:rPr>
          <w:rFonts w:ascii="標楷體" w:eastAsia="標楷體" w:hAnsi="標楷體" w:hint="eastAsia"/>
          <w:color w:val="000000"/>
          <w:sz w:val="28"/>
          <w:szCs w:val="28"/>
        </w:rPr>
        <w:t>(</w:t>
      </w:r>
      <w:proofErr w:type="gramStart"/>
      <w:r w:rsidRPr="006D16F8">
        <w:rPr>
          <w:rFonts w:ascii="標楷體" w:eastAsia="標楷體" w:hAnsi="標楷體" w:hint="eastAsia"/>
          <w:color w:val="000000"/>
          <w:sz w:val="28"/>
          <w:szCs w:val="28"/>
        </w:rPr>
        <w:t>一</w:t>
      </w:r>
      <w:proofErr w:type="gramEnd"/>
      <w:r w:rsidRPr="006D16F8">
        <w:rPr>
          <w:rFonts w:ascii="標楷體" w:eastAsia="標楷體" w:hAnsi="標楷體" w:hint="eastAsia"/>
          <w:color w:val="000000"/>
          <w:sz w:val="28"/>
          <w:szCs w:val="28"/>
        </w:rPr>
        <w:t>)</w:t>
      </w:r>
      <w:r w:rsidR="00C90895" w:rsidRPr="006D16F8">
        <w:rPr>
          <w:rFonts w:ascii="標楷體" w:eastAsia="標楷體" w:hAnsi="標楷體" w:hint="eastAsia"/>
          <w:color w:val="000000"/>
          <w:sz w:val="28"/>
          <w:szCs w:val="28"/>
        </w:rPr>
        <w:t>系統架構圖。</w:t>
      </w:r>
    </w:p>
    <w:p w:rsidR="00C90895" w:rsidRPr="006D16F8" w:rsidRDefault="004D41EB" w:rsidP="006D16F8">
      <w:pPr>
        <w:spacing w:line="500" w:lineRule="exact"/>
        <w:ind w:leftChars="400" w:left="1520" w:hangingChars="200" w:hanging="560"/>
        <w:jc w:val="both"/>
        <w:rPr>
          <w:rFonts w:ascii="標楷體" w:eastAsia="標楷體" w:hAnsi="標楷體"/>
          <w:color w:val="000000"/>
          <w:sz w:val="28"/>
          <w:szCs w:val="28"/>
        </w:rPr>
      </w:pPr>
      <w:r w:rsidRPr="006D16F8">
        <w:rPr>
          <w:rFonts w:ascii="標楷體" w:eastAsia="標楷體" w:hAnsi="標楷體" w:hint="eastAsia"/>
          <w:color w:val="000000"/>
          <w:sz w:val="28"/>
          <w:szCs w:val="28"/>
        </w:rPr>
        <w:t>(二)</w:t>
      </w:r>
      <w:r w:rsidR="00C90895" w:rsidRPr="006D16F8">
        <w:rPr>
          <w:rFonts w:ascii="標楷體" w:eastAsia="標楷體" w:hAnsi="標楷體" w:hint="eastAsia"/>
          <w:color w:val="000000"/>
          <w:sz w:val="28"/>
          <w:szCs w:val="28"/>
        </w:rPr>
        <w:t>系統</w:t>
      </w:r>
      <w:proofErr w:type="gramStart"/>
      <w:r w:rsidR="00C90895" w:rsidRPr="006D16F8">
        <w:rPr>
          <w:rFonts w:ascii="標楷體" w:eastAsia="標楷體" w:hAnsi="標楷體" w:hint="eastAsia"/>
          <w:color w:val="000000"/>
          <w:sz w:val="28"/>
          <w:szCs w:val="28"/>
        </w:rPr>
        <w:t>昇</w:t>
      </w:r>
      <w:proofErr w:type="gramEnd"/>
      <w:r w:rsidR="00C90895" w:rsidRPr="006D16F8">
        <w:rPr>
          <w:rFonts w:ascii="標楷體" w:eastAsia="標楷體" w:hAnsi="標楷體" w:hint="eastAsia"/>
          <w:color w:val="000000"/>
          <w:sz w:val="28"/>
          <w:szCs w:val="28"/>
        </w:rPr>
        <w:t>位圖。</w:t>
      </w:r>
    </w:p>
    <w:p w:rsidR="00C90895" w:rsidRPr="006D16F8" w:rsidRDefault="004D41EB" w:rsidP="006D16F8">
      <w:pPr>
        <w:spacing w:line="500" w:lineRule="exact"/>
        <w:ind w:leftChars="400" w:left="1520" w:hangingChars="200" w:hanging="560"/>
        <w:jc w:val="both"/>
        <w:rPr>
          <w:rFonts w:ascii="標楷體" w:eastAsia="標楷體" w:hAnsi="標楷體"/>
          <w:color w:val="000000"/>
          <w:sz w:val="28"/>
          <w:szCs w:val="28"/>
        </w:rPr>
      </w:pPr>
      <w:r w:rsidRPr="006D16F8">
        <w:rPr>
          <w:rFonts w:ascii="標楷體" w:eastAsia="標楷體" w:hAnsi="標楷體" w:hint="eastAsia"/>
          <w:color w:val="000000"/>
          <w:sz w:val="28"/>
          <w:szCs w:val="28"/>
        </w:rPr>
        <w:t>(三)</w:t>
      </w:r>
      <w:r w:rsidR="00C90895" w:rsidRPr="006D16F8">
        <w:rPr>
          <w:rFonts w:ascii="標楷體" w:eastAsia="標楷體" w:hAnsi="標楷體" w:hint="eastAsia"/>
          <w:color w:val="000000"/>
          <w:sz w:val="28"/>
          <w:szCs w:val="28"/>
        </w:rPr>
        <w:t>管線暨設備安裝施工圖(繪製各樓層設備配置之位置，應同時繪製房間名稱及編號，房間名稱及編號依現場為主)。</w:t>
      </w:r>
    </w:p>
    <w:p w:rsidR="00C90895" w:rsidRPr="006D16F8" w:rsidRDefault="004D41EB" w:rsidP="006D16F8">
      <w:pPr>
        <w:spacing w:line="500" w:lineRule="exact"/>
        <w:ind w:leftChars="400" w:left="1520" w:hangingChars="200" w:hanging="560"/>
        <w:jc w:val="both"/>
        <w:rPr>
          <w:rFonts w:ascii="標楷體" w:eastAsia="標楷體" w:hAnsi="標楷體"/>
          <w:color w:val="000000"/>
          <w:sz w:val="28"/>
          <w:szCs w:val="28"/>
        </w:rPr>
      </w:pPr>
      <w:r w:rsidRPr="006D16F8">
        <w:rPr>
          <w:rFonts w:ascii="標楷體" w:eastAsia="標楷體" w:hAnsi="標楷體" w:hint="eastAsia"/>
          <w:color w:val="000000"/>
          <w:sz w:val="28"/>
          <w:szCs w:val="28"/>
        </w:rPr>
        <w:t>(四)</w:t>
      </w:r>
      <w:r w:rsidR="00216953" w:rsidRPr="006D16F8">
        <w:rPr>
          <w:rFonts w:ascii="標楷體" w:eastAsia="標楷體" w:hAnsi="標楷體" w:hint="eastAsia"/>
          <w:color w:val="000000"/>
          <w:sz w:val="28"/>
          <w:szCs w:val="28"/>
        </w:rPr>
        <w:t>網路交換器接線圖及相對應設備名稱及編號</w:t>
      </w:r>
      <w:r w:rsidR="00C90895" w:rsidRPr="006D16F8">
        <w:rPr>
          <w:rFonts w:ascii="標楷體" w:eastAsia="標楷體" w:hAnsi="標楷體" w:hint="eastAsia"/>
          <w:color w:val="000000"/>
          <w:sz w:val="28"/>
          <w:szCs w:val="28"/>
        </w:rPr>
        <w:t>。</w:t>
      </w:r>
    </w:p>
    <w:p w:rsidR="00C90895" w:rsidRPr="006D16F8" w:rsidRDefault="004D41EB" w:rsidP="00C90895">
      <w:pPr>
        <w:spacing w:line="500" w:lineRule="exact"/>
        <w:ind w:leftChars="200" w:left="480"/>
        <w:jc w:val="both"/>
        <w:rPr>
          <w:rFonts w:ascii="標楷體" w:eastAsia="標楷體" w:hAnsi="標楷體"/>
          <w:color w:val="000000"/>
          <w:sz w:val="28"/>
          <w:szCs w:val="28"/>
        </w:rPr>
      </w:pPr>
      <w:r w:rsidRPr="006D16F8">
        <w:rPr>
          <w:rFonts w:ascii="標楷體" w:eastAsia="標楷體" w:hAnsi="標楷體" w:hint="eastAsia"/>
          <w:color w:val="000000"/>
          <w:sz w:val="28"/>
          <w:szCs w:val="28"/>
        </w:rPr>
        <w:t>四、</w:t>
      </w:r>
      <w:r w:rsidR="00C90895" w:rsidRPr="006D16F8">
        <w:rPr>
          <w:rFonts w:ascii="標楷體" w:eastAsia="標楷體" w:hAnsi="標楷體" w:hint="eastAsia"/>
          <w:color w:val="000000"/>
          <w:sz w:val="28"/>
          <w:szCs w:val="28"/>
        </w:rPr>
        <w:t>設備材料清單及配置表。</w:t>
      </w:r>
    </w:p>
    <w:p w:rsidR="00C90895" w:rsidRPr="006D16F8" w:rsidRDefault="00216953" w:rsidP="00C90895">
      <w:pPr>
        <w:spacing w:line="500" w:lineRule="exact"/>
        <w:ind w:leftChars="200" w:left="480"/>
        <w:jc w:val="both"/>
        <w:rPr>
          <w:rFonts w:ascii="標楷體" w:eastAsia="標楷體" w:hAnsi="標楷體"/>
          <w:color w:val="000000"/>
          <w:sz w:val="28"/>
          <w:szCs w:val="28"/>
        </w:rPr>
      </w:pPr>
      <w:r w:rsidRPr="006D16F8">
        <w:rPr>
          <w:rFonts w:ascii="標楷體" w:eastAsia="標楷體" w:hAnsi="標楷體" w:hint="eastAsia"/>
          <w:color w:val="000000"/>
          <w:sz w:val="28"/>
          <w:szCs w:val="28"/>
        </w:rPr>
        <w:t>五</w:t>
      </w:r>
      <w:r w:rsidR="004D41EB" w:rsidRPr="006D16F8">
        <w:rPr>
          <w:rFonts w:ascii="標楷體" w:eastAsia="標楷體" w:hAnsi="標楷體" w:hint="eastAsia"/>
          <w:color w:val="000000"/>
          <w:sz w:val="28"/>
          <w:szCs w:val="28"/>
        </w:rPr>
        <w:t>、</w:t>
      </w:r>
      <w:r w:rsidR="00C90895" w:rsidRPr="006D16F8">
        <w:rPr>
          <w:rFonts w:ascii="標楷體" w:eastAsia="標楷體" w:hAnsi="標楷體" w:hint="eastAsia"/>
          <w:color w:val="000000"/>
          <w:sz w:val="28"/>
          <w:szCs w:val="28"/>
        </w:rPr>
        <w:t>一</w:t>
      </w:r>
      <w:r w:rsidR="004D41EB" w:rsidRPr="006D16F8">
        <w:rPr>
          <w:rFonts w:ascii="標楷體" w:eastAsia="標楷體" w:hAnsi="標楷體" w:hint="eastAsia"/>
          <w:color w:val="000000"/>
          <w:sz w:val="28"/>
          <w:szCs w:val="28"/>
        </w:rPr>
        <w:t xml:space="preserve"> </w:t>
      </w:r>
      <w:r w:rsidR="00C90895" w:rsidRPr="006D16F8">
        <w:rPr>
          <w:rFonts w:ascii="標楷體" w:eastAsia="標楷體" w:hAnsi="標楷體" w:hint="eastAsia"/>
          <w:color w:val="000000"/>
          <w:sz w:val="28"/>
          <w:szCs w:val="28"/>
        </w:rPr>
        <w:t>~</w:t>
      </w:r>
      <w:r w:rsidR="004D41EB" w:rsidRPr="006D16F8">
        <w:rPr>
          <w:rFonts w:ascii="標楷體" w:eastAsia="標楷體" w:hAnsi="標楷體" w:hint="eastAsia"/>
          <w:color w:val="000000"/>
          <w:sz w:val="28"/>
          <w:szCs w:val="28"/>
        </w:rPr>
        <w:t xml:space="preserve"> </w:t>
      </w:r>
      <w:r w:rsidRPr="006D16F8">
        <w:rPr>
          <w:rFonts w:ascii="標楷體" w:eastAsia="標楷體" w:hAnsi="標楷體" w:hint="eastAsia"/>
          <w:color w:val="000000"/>
          <w:sz w:val="28"/>
          <w:szCs w:val="28"/>
        </w:rPr>
        <w:t>四</w:t>
      </w:r>
      <w:r w:rsidR="00C90895" w:rsidRPr="006D16F8">
        <w:rPr>
          <w:rFonts w:ascii="標楷體" w:eastAsia="標楷體" w:hAnsi="標楷體" w:hint="eastAsia"/>
          <w:color w:val="000000"/>
          <w:sz w:val="28"/>
          <w:szCs w:val="28"/>
        </w:rPr>
        <w:t>資料請依序</w:t>
      </w:r>
      <w:proofErr w:type="gramStart"/>
      <w:r w:rsidR="00C90895" w:rsidRPr="006D16F8">
        <w:rPr>
          <w:rFonts w:ascii="標楷體" w:eastAsia="標楷體" w:hAnsi="標楷體" w:hint="eastAsia"/>
          <w:color w:val="000000"/>
          <w:sz w:val="28"/>
          <w:szCs w:val="28"/>
        </w:rPr>
        <w:t>燒錄至光碟</w:t>
      </w:r>
      <w:proofErr w:type="gramEnd"/>
      <w:r w:rsidR="00C90895" w:rsidRPr="006D16F8">
        <w:rPr>
          <w:rFonts w:ascii="標楷體" w:eastAsia="標楷體" w:hAnsi="標楷體" w:hint="eastAsia"/>
          <w:color w:val="000000"/>
          <w:sz w:val="28"/>
          <w:szCs w:val="28"/>
        </w:rPr>
        <w:t>片。</w:t>
      </w:r>
    </w:p>
    <w:p w:rsidR="00C90895" w:rsidRPr="006D16F8" w:rsidRDefault="00216953" w:rsidP="00C90895">
      <w:pPr>
        <w:spacing w:line="500" w:lineRule="exact"/>
        <w:ind w:leftChars="200" w:left="480"/>
        <w:jc w:val="both"/>
        <w:rPr>
          <w:rFonts w:ascii="標楷體" w:eastAsia="標楷體" w:hAnsi="標楷體"/>
          <w:color w:val="000000"/>
          <w:sz w:val="28"/>
          <w:szCs w:val="28"/>
        </w:rPr>
      </w:pPr>
      <w:r w:rsidRPr="006D16F8">
        <w:rPr>
          <w:rFonts w:ascii="標楷體" w:eastAsia="標楷體" w:hAnsi="標楷體" w:hint="eastAsia"/>
          <w:color w:val="000000"/>
          <w:sz w:val="28"/>
          <w:szCs w:val="28"/>
        </w:rPr>
        <w:t>六</w:t>
      </w:r>
      <w:r w:rsidR="004D41EB" w:rsidRPr="006D16F8">
        <w:rPr>
          <w:rFonts w:ascii="標楷體" w:eastAsia="標楷體" w:hAnsi="標楷體" w:hint="eastAsia"/>
          <w:color w:val="000000"/>
          <w:sz w:val="28"/>
          <w:szCs w:val="28"/>
        </w:rPr>
        <w:t>、</w:t>
      </w:r>
      <w:r w:rsidR="00C90895" w:rsidRPr="006D16F8">
        <w:rPr>
          <w:rFonts w:ascii="標楷體" w:eastAsia="標楷體" w:hAnsi="標楷體" w:hint="eastAsia"/>
          <w:color w:val="000000"/>
          <w:sz w:val="28"/>
          <w:szCs w:val="28"/>
        </w:rPr>
        <w:t>竣工時，應提供</w:t>
      </w:r>
      <w:proofErr w:type="gramStart"/>
      <w:r w:rsidR="00C90895" w:rsidRPr="006D16F8">
        <w:rPr>
          <w:rFonts w:ascii="標楷體" w:eastAsia="標楷體" w:hAnsi="標楷體" w:hint="eastAsia"/>
          <w:color w:val="000000"/>
          <w:sz w:val="28"/>
          <w:szCs w:val="28"/>
        </w:rPr>
        <w:t>一</w:t>
      </w:r>
      <w:proofErr w:type="gramEnd"/>
      <w:r w:rsidR="004D41EB" w:rsidRPr="006D16F8">
        <w:rPr>
          <w:rFonts w:ascii="標楷體" w:eastAsia="標楷體" w:hAnsi="標楷體" w:hint="eastAsia"/>
          <w:color w:val="000000"/>
          <w:sz w:val="28"/>
          <w:szCs w:val="28"/>
        </w:rPr>
        <w:t xml:space="preserve"> </w:t>
      </w:r>
      <w:r w:rsidR="00C90895" w:rsidRPr="006D16F8">
        <w:rPr>
          <w:rFonts w:ascii="標楷體" w:eastAsia="標楷體" w:hAnsi="標楷體" w:hint="eastAsia"/>
          <w:color w:val="000000"/>
          <w:sz w:val="28"/>
          <w:szCs w:val="28"/>
        </w:rPr>
        <w:t>~</w:t>
      </w:r>
      <w:r w:rsidR="004D41EB" w:rsidRPr="006D16F8">
        <w:rPr>
          <w:rFonts w:ascii="標楷體" w:eastAsia="標楷體" w:hAnsi="標楷體" w:hint="eastAsia"/>
          <w:color w:val="000000"/>
          <w:sz w:val="28"/>
          <w:szCs w:val="28"/>
        </w:rPr>
        <w:t xml:space="preserve"> </w:t>
      </w:r>
      <w:r w:rsidRPr="006D16F8">
        <w:rPr>
          <w:rFonts w:ascii="標楷體" w:eastAsia="標楷體" w:hAnsi="標楷體" w:hint="eastAsia"/>
          <w:color w:val="000000"/>
          <w:sz w:val="28"/>
          <w:szCs w:val="28"/>
        </w:rPr>
        <w:t>五</w:t>
      </w:r>
      <w:r w:rsidR="00C90895" w:rsidRPr="006D16F8">
        <w:rPr>
          <w:rFonts w:ascii="標楷體" w:eastAsia="標楷體" w:hAnsi="標楷體" w:hint="eastAsia"/>
          <w:color w:val="000000"/>
          <w:sz w:val="28"/>
          <w:szCs w:val="28"/>
        </w:rPr>
        <w:t>項資料乙式三份。</w:t>
      </w:r>
    </w:p>
    <w:p w:rsidR="00C90895" w:rsidRPr="006D16F8" w:rsidRDefault="00C90895" w:rsidP="00C90895">
      <w:pPr>
        <w:spacing w:line="500" w:lineRule="exact"/>
        <w:jc w:val="both"/>
        <w:rPr>
          <w:rFonts w:ascii="標楷體" w:eastAsia="標楷體" w:hAnsi="標楷體"/>
          <w:color w:val="000000"/>
          <w:sz w:val="28"/>
          <w:szCs w:val="28"/>
        </w:rPr>
      </w:pPr>
    </w:p>
    <w:p w:rsidR="00C90895" w:rsidRPr="006D16F8" w:rsidRDefault="006D16F8" w:rsidP="00C90895">
      <w:pPr>
        <w:spacing w:line="500" w:lineRule="exact"/>
        <w:jc w:val="both"/>
        <w:rPr>
          <w:rFonts w:ascii="標楷體" w:eastAsia="標楷體" w:hAnsi="標楷體"/>
          <w:color w:val="000000"/>
          <w:sz w:val="28"/>
          <w:szCs w:val="28"/>
        </w:rPr>
      </w:pPr>
      <w:r w:rsidRPr="006D16F8">
        <w:rPr>
          <w:rFonts w:ascii="標楷體" w:eastAsia="標楷體" w:hAnsi="標楷體" w:hint="eastAsia"/>
          <w:color w:val="000000"/>
          <w:sz w:val="28"/>
          <w:szCs w:val="28"/>
        </w:rPr>
        <w:lastRenderedPageBreak/>
        <w:t>玖</w:t>
      </w:r>
      <w:r w:rsidR="00C90895" w:rsidRPr="006D16F8">
        <w:rPr>
          <w:rFonts w:ascii="標楷體" w:eastAsia="標楷體" w:hAnsi="標楷體" w:hint="eastAsia"/>
          <w:color w:val="000000"/>
          <w:sz w:val="28"/>
          <w:szCs w:val="28"/>
        </w:rPr>
        <w:t>、教育訓練</w:t>
      </w:r>
    </w:p>
    <w:p w:rsidR="00C90895" w:rsidRPr="006D16F8" w:rsidRDefault="00C90895" w:rsidP="006D16F8">
      <w:pPr>
        <w:spacing w:line="500" w:lineRule="exact"/>
        <w:ind w:leftChars="200" w:left="1040" w:hangingChars="200" w:hanging="560"/>
        <w:jc w:val="both"/>
        <w:rPr>
          <w:rFonts w:ascii="標楷體" w:eastAsia="標楷體" w:hAnsi="標楷體"/>
          <w:color w:val="000000"/>
          <w:sz w:val="28"/>
          <w:szCs w:val="28"/>
        </w:rPr>
      </w:pPr>
      <w:r w:rsidRPr="006D16F8">
        <w:rPr>
          <w:rFonts w:ascii="標楷體" w:eastAsia="標楷體" w:hAnsi="標楷體" w:hint="eastAsia"/>
          <w:color w:val="000000"/>
          <w:sz w:val="28"/>
          <w:szCs w:val="28"/>
        </w:rPr>
        <w:t>廠商申報竣工後，應辦理教育訓練，課程內容如下：</w:t>
      </w:r>
    </w:p>
    <w:p w:rsidR="00C90895" w:rsidRPr="006D16F8" w:rsidRDefault="004D41EB" w:rsidP="004D41EB">
      <w:pPr>
        <w:adjustRightInd/>
        <w:spacing w:line="500" w:lineRule="exact"/>
        <w:ind w:leftChars="200" w:left="480"/>
        <w:jc w:val="both"/>
        <w:textAlignment w:val="auto"/>
        <w:rPr>
          <w:rFonts w:ascii="標楷體" w:eastAsia="標楷體" w:hAnsi="標楷體"/>
          <w:color w:val="000000"/>
          <w:sz w:val="28"/>
          <w:szCs w:val="28"/>
        </w:rPr>
      </w:pPr>
      <w:r w:rsidRPr="006D16F8">
        <w:rPr>
          <w:rFonts w:ascii="標楷體" w:eastAsia="標楷體" w:hAnsi="標楷體" w:hint="eastAsia"/>
          <w:color w:val="000000"/>
          <w:sz w:val="28"/>
          <w:szCs w:val="28"/>
        </w:rPr>
        <w:t>一、</w:t>
      </w:r>
      <w:r w:rsidR="00C90895" w:rsidRPr="006D16F8">
        <w:rPr>
          <w:rFonts w:ascii="標楷體" w:eastAsia="標楷體" w:hAnsi="標楷體" w:hint="eastAsia"/>
          <w:color w:val="000000"/>
          <w:sz w:val="28"/>
          <w:szCs w:val="28"/>
        </w:rPr>
        <w:t>系統軟／硬體說明，時間：2小時(含以上)</w:t>
      </w:r>
    </w:p>
    <w:p w:rsidR="00C90895" w:rsidRPr="006D16F8" w:rsidRDefault="004D41EB" w:rsidP="004D41EB">
      <w:pPr>
        <w:pStyle w:val="ac"/>
        <w:adjustRightInd/>
        <w:spacing w:line="500" w:lineRule="exact"/>
        <w:jc w:val="both"/>
        <w:textAlignment w:val="auto"/>
        <w:rPr>
          <w:rFonts w:ascii="標楷體" w:eastAsia="標楷體" w:hAnsi="標楷體"/>
          <w:color w:val="000000"/>
          <w:sz w:val="28"/>
          <w:szCs w:val="28"/>
        </w:rPr>
      </w:pPr>
      <w:r w:rsidRPr="006D16F8">
        <w:rPr>
          <w:rFonts w:ascii="標楷體" w:eastAsia="標楷體" w:hAnsi="標楷體" w:hint="eastAsia"/>
          <w:color w:val="000000"/>
          <w:sz w:val="28"/>
          <w:szCs w:val="28"/>
        </w:rPr>
        <w:t>二、</w:t>
      </w:r>
      <w:r w:rsidR="00C90895" w:rsidRPr="006D16F8">
        <w:rPr>
          <w:rFonts w:ascii="標楷體" w:eastAsia="標楷體" w:hAnsi="標楷體" w:hint="eastAsia"/>
          <w:color w:val="000000"/>
          <w:sz w:val="28"/>
          <w:szCs w:val="28"/>
        </w:rPr>
        <w:t>工作站監控畫面操作說明，時間：2小時(含以上)</w:t>
      </w:r>
    </w:p>
    <w:p w:rsidR="0057276C" w:rsidRPr="006D16F8" w:rsidRDefault="004D41EB" w:rsidP="006D16F8">
      <w:pPr>
        <w:adjustRightInd/>
        <w:spacing w:line="500" w:lineRule="exact"/>
        <w:ind w:leftChars="200" w:left="480"/>
        <w:jc w:val="both"/>
        <w:textAlignment w:val="auto"/>
        <w:rPr>
          <w:rFonts w:ascii="標楷體" w:eastAsia="標楷體" w:hAnsi="標楷體"/>
          <w:color w:val="000000"/>
          <w:sz w:val="28"/>
          <w:szCs w:val="28"/>
        </w:rPr>
      </w:pPr>
      <w:r w:rsidRPr="006D16F8">
        <w:rPr>
          <w:rFonts w:ascii="標楷體" w:eastAsia="標楷體" w:hAnsi="標楷體" w:hint="eastAsia"/>
          <w:color w:val="000000"/>
          <w:sz w:val="28"/>
          <w:szCs w:val="28"/>
        </w:rPr>
        <w:t>三、</w:t>
      </w:r>
      <w:r w:rsidR="00C90895" w:rsidRPr="006D16F8">
        <w:rPr>
          <w:rFonts w:ascii="標楷體" w:eastAsia="標楷體" w:hAnsi="標楷體" w:hint="eastAsia"/>
          <w:color w:val="000000"/>
          <w:sz w:val="28"/>
          <w:szCs w:val="28"/>
        </w:rPr>
        <w:t>維修保養說明，時間：2小時(含以上)</w:t>
      </w:r>
    </w:p>
    <w:p w:rsidR="006D16F8" w:rsidRPr="006D16F8" w:rsidRDefault="006D16F8" w:rsidP="006D16F8">
      <w:pPr>
        <w:adjustRightInd/>
        <w:spacing w:line="500" w:lineRule="exact"/>
        <w:ind w:leftChars="200" w:left="480"/>
        <w:jc w:val="both"/>
        <w:textAlignment w:val="auto"/>
        <w:rPr>
          <w:rFonts w:ascii="標楷體" w:eastAsia="標楷體" w:hAnsi="標楷體"/>
          <w:color w:val="000000"/>
          <w:sz w:val="28"/>
          <w:szCs w:val="28"/>
        </w:rPr>
      </w:pPr>
    </w:p>
    <w:p w:rsidR="0057276C" w:rsidRPr="006D16F8" w:rsidRDefault="006D16F8" w:rsidP="0057276C">
      <w:pPr>
        <w:spacing w:line="360" w:lineRule="auto"/>
        <w:rPr>
          <w:rFonts w:ascii="標楷體" w:eastAsia="標楷體" w:hAnsi="標楷體"/>
          <w:sz w:val="28"/>
          <w:szCs w:val="28"/>
        </w:rPr>
      </w:pPr>
      <w:r w:rsidRPr="006D16F8">
        <w:rPr>
          <w:rFonts w:ascii="標楷體" w:eastAsia="標楷體" w:hAnsi="標楷體" w:hint="eastAsia"/>
          <w:sz w:val="28"/>
          <w:szCs w:val="28"/>
        </w:rPr>
        <w:t>拾</w:t>
      </w:r>
      <w:r w:rsidR="0057276C" w:rsidRPr="006D16F8">
        <w:rPr>
          <w:rFonts w:ascii="標楷體" w:eastAsia="標楷體" w:hAnsi="標楷體" w:hint="eastAsia"/>
          <w:sz w:val="28"/>
          <w:szCs w:val="28"/>
        </w:rPr>
        <w:t>、承攬商安全衛生管理要點</w:t>
      </w:r>
    </w:p>
    <w:p w:rsidR="0057276C" w:rsidRPr="006D16F8" w:rsidRDefault="0057276C" w:rsidP="006D16F8">
      <w:pPr>
        <w:spacing w:line="360" w:lineRule="auto"/>
        <w:ind w:leftChars="200" w:left="480" w:firstLineChars="200" w:firstLine="560"/>
        <w:rPr>
          <w:rFonts w:ascii="標楷體" w:eastAsia="標楷體" w:hAnsi="標楷體"/>
          <w:sz w:val="28"/>
          <w:szCs w:val="28"/>
        </w:rPr>
      </w:pPr>
      <w:r w:rsidRPr="006D16F8">
        <w:rPr>
          <w:rFonts w:ascii="標楷體" w:eastAsia="標楷體" w:hAnsi="標楷體" w:hint="eastAsia"/>
          <w:sz w:val="28"/>
          <w:szCs w:val="28"/>
        </w:rPr>
        <w:t>本管理要點係遵照勞工安全衛生法及施行細則等相關法規，並依據本會工作環境及特性而訂定，其目的在保障各工作場所作業人員之安全與健康防止職業災害，</w:t>
      </w:r>
      <w:proofErr w:type="gramStart"/>
      <w:r w:rsidRPr="006D16F8">
        <w:rPr>
          <w:rFonts w:ascii="標楷體" w:eastAsia="標楷體" w:hAnsi="標楷體" w:hint="eastAsia"/>
          <w:sz w:val="28"/>
          <w:szCs w:val="28"/>
        </w:rPr>
        <w:t>務</w:t>
      </w:r>
      <w:proofErr w:type="gramEnd"/>
      <w:r w:rsidRPr="006D16F8">
        <w:rPr>
          <w:rFonts w:ascii="標楷體" w:eastAsia="標楷體" w:hAnsi="標楷體" w:hint="eastAsia"/>
          <w:sz w:val="28"/>
          <w:szCs w:val="28"/>
        </w:rPr>
        <w:t>請各承攬商及本會有關部門確實遵行</w:t>
      </w:r>
    </w:p>
    <w:p w:rsidR="0057276C" w:rsidRPr="006D16F8" w:rsidRDefault="0057276C" w:rsidP="006D16F8">
      <w:pPr>
        <w:spacing w:line="360" w:lineRule="auto"/>
        <w:ind w:leftChars="200" w:left="1040" w:hangingChars="200" w:hanging="560"/>
        <w:rPr>
          <w:rFonts w:ascii="標楷體" w:eastAsia="標楷體" w:hAnsi="標楷體"/>
          <w:sz w:val="28"/>
          <w:szCs w:val="28"/>
        </w:rPr>
      </w:pPr>
      <w:r w:rsidRPr="006D16F8">
        <w:rPr>
          <w:rFonts w:ascii="標楷體" w:eastAsia="標楷體" w:hAnsi="標楷體" w:hint="eastAsia"/>
          <w:sz w:val="28"/>
          <w:szCs w:val="28"/>
        </w:rPr>
        <w:t xml:space="preserve">一、本會各項業務招商承攬時，各承攬商應就其承攬部份，擔負勞工安全衛生法所定之雇主責任 </w:t>
      </w:r>
    </w:p>
    <w:p w:rsidR="0057276C" w:rsidRPr="006D16F8" w:rsidRDefault="0057276C" w:rsidP="006D16F8">
      <w:pPr>
        <w:spacing w:line="360" w:lineRule="auto"/>
        <w:ind w:leftChars="200" w:left="1040" w:hangingChars="200" w:hanging="560"/>
        <w:rPr>
          <w:rFonts w:ascii="標楷體" w:eastAsia="標楷體" w:hAnsi="標楷體"/>
          <w:sz w:val="28"/>
          <w:szCs w:val="28"/>
        </w:rPr>
      </w:pPr>
      <w:r w:rsidRPr="006D16F8">
        <w:rPr>
          <w:rFonts w:ascii="標楷體" w:eastAsia="標楷體" w:hAnsi="標楷體" w:hint="eastAsia"/>
          <w:sz w:val="28"/>
          <w:szCs w:val="28"/>
        </w:rPr>
        <w:t>二、承攬商及其工作人員，除應遵守合約及本管理要點外，並應遵守勞工安全衛生法及相關法規之各項規定，不得有違勞工安全衛生條件。</w:t>
      </w:r>
    </w:p>
    <w:p w:rsidR="0057276C" w:rsidRPr="006D16F8" w:rsidRDefault="0057276C" w:rsidP="006D16F8">
      <w:pPr>
        <w:spacing w:line="360" w:lineRule="auto"/>
        <w:ind w:leftChars="200" w:left="1040" w:hangingChars="200" w:hanging="560"/>
        <w:rPr>
          <w:rFonts w:ascii="標楷體" w:eastAsia="標楷體" w:hAnsi="標楷體"/>
          <w:sz w:val="28"/>
          <w:szCs w:val="28"/>
        </w:rPr>
      </w:pPr>
      <w:r w:rsidRPr="006D16F8">
        <w:rPr>
          <w:rFonts w:ascii="標楷體" w:eastAsia="標楷體" w:hAnsi="標楷體" w:hint="eastAsia"/>
          <w:sz w:val="28"/>
          <w:szCs w:val="28"/>
        </w:rPr>
        <w:t>三、承攬商對其所僱用之工作意外傷亡，應負有醫療及賠償之責任。</w:t>
      </w:r>
    </w:p>
    <w:p w:rsidR="0057276C" w:rsidRPr="006D16F8" w:rsidRDefault="0057276C" w:rsidP="006D16F8">
      <w:pPr>
        <w:spacing w:line="360" w:lineRule="auto"/>
        <w:ind w:leftChars="200" w:left="1040" w:hangingChars="200" w:hanging="560"/>
        <w:rPr>
          <w:rFonts w:ascii="標楷體" w:eastAsia="標楷體" w:hAnsi="標楷體"/>
          <w:sz w:val="28"/>
          <w:szCs w:val="28"/>
        </w:rPr>
      </w:pPr>
      <w:r w:rsidRPr="006D16F8">
        <w:rPr>
          <w:rFonts w:ascii="標楷體" w:eastAsia="標楷體" w:hAnsi="標楷體" w:hint="eastAsia"/>
          <w:sz w:val="28"/>
          <w:szCs w:val="28"/>
        </w:rPr>
        <w:t>四、承攬商依法應為其僱用之工作人員，投保勞工保險及其他傷、殘、死亡等職業災害賠償保險。</w:t>
      </w:r>
    </w:p>
    <w:p w:rsidR="0057276C" w:rsidRPr="006D16F8" w:rsidRDefault="0057276C" w:rsidP="006D16F8">
      <w:pPr>
        <w:spacing w:line="360" w:lineRule="auto"/>
        <w:ind w:leftChars="200" w:left="1040" w:hangingChars="200" w:hanging="560"/>
        <w:rPr>
          <w:rFonts w:ascii="標楷體" w:eastAsia="標楷體" w:hAnsi="標楷體"/>
          <w:sz w:val="28"/>
          <w:szCs w:val="28"/>
        </w:rPr>
      </w:pPr>
      <w:r w:rsidRPr="006D16F8">
        <w:rPr>
          <w:rFonts w:ascii="標楷體" w:eastAsia="標楷體" w:hAnsi="標楷體" w:hint="eastAsia"/>
          <w:sz w:val="28"/>
          <w:szCs w:val="28"/>
        </w:rPr>
        <w:t>五、承攬商如有業務之</w:t>
      </w:r>
      <w:proofErr w:type="gramStart"/>
      <w:r w:rsidRPr="006D16F8">
        <w:rPr>
          <w:rFonts w:ascii="標楷體" w:eastAsia="標楷體" w:hAnsi="標楷體" w:hint="eastAsia"/>
          <w:sz w:val="28"/>
          <w:szCs w:val="28"/>
        </w:rPr>
        <w:t>一</w:t>
      </w:r>
      <w:proofErr w:type="gramEnd"/>
      <w:r w:rsidRPr="006D16F8">
        <w:rPr>
          <w:rFonts w:ascii="標楷體" w:eastAsia="標楷體" w:hAnsi="標楷體" w:hint="eastAsia"/>
          <w:sz w:val="28"/>
          <w:szCs w:val="28"/>
        </w:rPr>
        <w:t>部份經本會管理單位同意，再交付他人承辦時，承攬商應就本會合約及勞工安全衛生有關規定事先告知再承攬人。</w:t>
      </w:r>
    </w:p>
    <w:p w:rsidR="0057276C" w:rsidRPr="006D16F8" w:rsidRDefault="0057276C" w:rsidP="006D16F8">
      <w:pPr>
        <w:spacing w:line="360" w:lineRule="auto"/>
        <w:ind w:leftChars="200" w:left="1040" w:hangingChars="200" w:hanging="560"/>
        <w:rPr>
          <w:rFonts w:ascii="標楷體" w:eastAsia="標楷體" w:hAnsi="標楷體"/>
          <w:sz w:val="28"/>
          <w:szCs w:val="28"/>
        </w:rPr>
      </w:pPr>
      <w:r w:rsidRPr="006D16F8">
        <w:rPr>
          <w:rFonts w:ascii="標楷體" w:eastAsia="標楷體" w:hAnsi="標楷體" w:hint="eastAsia"/>
          <w:sz w:val="28"/>
          <w:szCs w:val="28"/>
        </w:rPr>
        <w:t>六、承攬商在本會工作場所內作業，應</w:t>
      </w:r>
      <w:proofErr w:type="gramStart"/>
      <w:r w:rsidRPr="006D16F8">
        <w:rPr>
          <w:rFonts w:ascii="標楷體" w:eastAsia="標楷體" w:hAnsi="標楷體" w:hint="eastAsia"/>
          <w:sz w:val="28"/>
          <w:szCs w:val="28"/>
        </w:rPr>
        <w:t>遴</w:t>
      </w:r>
      <w:proofErr w:type="gramEnd"/>
      <w:r w:rsidRPr="006D16F8">
        <w:rPr>
          <w:rFonts w:ascii="標楷體" w:eastAsia="標楷體" w:hAnsi="標楷體" w:hint="eastAsia"/>
          <w:sz w:val="28"/>
          <w:szCs w:val="28"/>
        </w:rPr>
        <w:t>派現場負責人，負責</w:t>
      </w:r>
      <w:proofErr w:type="gramStart"/>
      <w:r w:rsidRPr="006D16F8">
        <w:rPr>
          <w:rFonts w:ascii="標楷體" w:eastAsia="標楷體" w:hAnsi="標楷體" w:hint="eastAsia"/>
          <w:sz w:val="28"/>
          <w:szCs w:val="28"/>
        </w:rPr>
        <w:t>安全安全</w:t>
      </w:r>
      <w:proofErr w:type="gramEnd"/>
      <w:r w:rsidRPr="006D16F8">
        <w:rPr>
          <w:rFonts w:ascii="標楷體" w:eastAsia="標楷體" w:hAnsi="標楷體" w:hint="eastAsia"/>
          <w:sz w:val="28"/>
          <w:szCs w:val="28"/>
        </w:rPr>
        <w:t>衛生管理相關事宜</w:t>
      </w:r>
    </w:p>
    <w:p w:rsidR="0057276C" w:rsidRPr="006D16F8" w:rsidRDefault="0057276C" w:rsidP="006D16F8">
      <w:pPr>
        <w:spacing w:line="360" w:lineRule="auto"/>
        <w:ind w:leftChars="200" w:left="1040" w:hangingChars="200" w:hanging="560"/>
        <w:rPr>
          <w:rFonts w:ascii="標楷體" w:eastAsia="標楷體" w:hAnsi="標楷體"/>
          <w:sz w:val="28"/>
          <w:szCs w:val="28"/>
        </w:rPr>
      </w:pPr>
      <w:r w:rsidRPr="006D16F8">
        <w:rPr>
          <w:rFonts w:ascii="標楷體" w:eastAsia="標楷體" w:hAnsi="標楷體" w:hint="eastAsia"/>
          <w:sz w:val="28"/>
          <w:szCs w:val="28"/>
        </w:rPr>
        <w:lastRenderedPageBreak/>
        <w:t>七、承攬商在本會以外地區作業，其作業</w:t>
      </w:r>
      <w:proofErr w:type="gramStart"/>
      <w:r w:rsidRPr="006D16F8">
        <w:rPr>
          <w:rFonts w:ascii="標楷體" w:eastAsia="標楷體" w:hAnsi="標楷體" w:hint="eastAsia"/>
          <w:sz w:val="28"/>
          <w:szCs w:val="28"/>
        </w:rPr>
        <w:t>期間，</w:t>
      </w:r>
      <w:proofErr w:type="gramEnd"/>
      <w:r w:rsidRPr="006D16F8">
        <w:rPr>
          <w:rFonts w:ascii="標楷體" w:eastAsia="標楷體" w:hAnsi="標楷體" w:hint="eastAsia"/>
          <w:sz w:val="28"/>
          <w:szCs w:val="28"/>
        </w:rPr>
        <w:t>仍應遵照安全衛生法各項規定辦理，其有安全衛生違失責任，概由承攬商自行負責。</w:t>
      </w:r>
    </w:p>
    <w:p w:rsidR="0057276C" w:rsidRPr="006D16F8" w:rsidRDefault="0057276C" w:rsidP="006D16F8">
      <w:pPr>
        <w:spacing w:line="360" w:lineRule="auto"/>
        <w:ind w:leftChars="200" w:left="1040" w:hangingChars="200" w:hanging="560"/>
        <w:rPr>
          <w:rFonts w:ascii="標楷體" w:eastAsia="標楷體" w:hAnsi="標楷體"/>
          <w:sz w:val="28"/>
          <w:szCs w:val="28"/>
        </w:rPr>
      </w:pPr>
      <w:r w:rsidRPr="006D16F8">
        <w:rPr>
          <w:rFonts w:ascii="標楷體" w:eastAsia="標楷體" w:hAnsi="標楷體" w:hint="eastAsia"/>
          <w:sz w:val="28"/>
          <w:szCs w:val="28"/>
        </w:rPr>
        <w:t>八、承攬商就各項工作性質，應依相關法令規定指具有法定合格之人員執行該項作業。</w:t>
      </w:r>
    </w:p>
    <w:p w:rsidR="0057276C" w:rsidRPr="006D16F8" w:rsidRDefault="0057276C" w:rsidP="006D16F8">
      <w:pPr>
        <w:spacing w:line="360" w:lineRule="auto"/>
        <w:ind w:leftChars="200" w:left="1040" w:hangingChars="200" w:hanging="560"/>
        <w:rPr>
          <w:rFonts w:ascii="標楷體" w:eastAsia="標楷體" w:hAnsi="標楷體"/>
          <w:sz w:val="28"/>
          <w:szCs w:val="28"/>
        </w:rPr>
      </w:pPr>
      <w:r w:rsidRPr="006D16F8">
        <w:rPr>
          <w:rFonts w:ascii="標楷體" w:eastAsia="標楷體" w:hAnsi="標楷體" w:hint="eastAsia"/>
          <w:sz w:val="28"/>
          <w:szCs w:val="28"/>
        </w:rPr>
        <w:t>九、承攬商使用之機械、設備、器材及安全裝置等設施，應符合國家相關法令規定，並負責該項機械設備之自動檢查。</w:t>
      </w:r>
    </w:p>
    <w:p w:rsidR="0057276C" w:rsidRPr="006D16F8" w:rsidRDefault="0057276C" w:rsidP="006D16F8">
      <w:pPr>
        <w:spacing w:line="360" w:lineRule="auto"/>
        <w:ind w:leftChars="200" w:left="1040" w:hangingChars="200" w:hanging="560"/>
        <w:rPr>
          <w:rFonts w:ascii="標楷體" w:eastAsia="標楷體" w:hAnsi="標楷體"/>
          <w:sz w:val="28"/>
          <w:szCs w:val="28"/>
        </w:rPr>
      </w:pPr>
      <w:r w:rsidRPr="006D16F8">
        <w:rPr>
          <w:rFonts w:ascii="標楷體" w:eastAsia="標楷體" w:hAnsi="標楷體" w:hint="eastAsia"/>
          <w:sz w:val="28"/>
          <w:szCs w:val="28"/>
        </w:rPr>
        <w:t>十、承攬商於作業</w:t>
      </w:r>
      <w:proofErr w:type="gramStart"/>
      <w:r w:rsidRPr="006D16F8">
        <w:rPr>
          <w:rFonts w:ascii="標楷體" w:eastAsia="標楷體" w:hAnsi="標楷體" w:hint="eastAsia"/>
          <w:sz w:val="28"/>
          <w:szCs w:val="28"/>
        </w:rPr>
        <w:t>期間，</w:t>
      </w:r>
      <w:proofErr w:type="gramEnd"/>
      <w:r w:rsidRPr="006D16F8">
        <w:rPr>
          <w:rFonts w:ascii="標楷體" w:eastAsia="標楷體" w:hAnsi="標楷體" w:hint="eastAsia"/>
          <w:sz w:val="28"/>
          <w:szCs w:val="28"/>
        </w:rPr>
        <w:t>凡從事具危險性之工作包括：起重、電焊、氣焊、高架、</w:t>
      </w:r>
      <w:proofErr w:type="gramStart"/>
      <w:r w:rsidRPr="006D16F8">
        <w:rPr>
          <w:rFonts w:ascii="標楷體" w:eastAsia="標楷體" w:hAnsi="標楷體" w:hint="eastAsia"/>
          <w:sz w:val="28"/>
          <w:szCs w:val="28"/>
        </w:rPr>
        <w:t>感電</w:t>
      </w:r>
      <w:proofErr w:type="gramEnd"/>
      <w:r w:rsidRPr="006D16F8">
        <w:rPr>
          <w:rFonts w:ascii="標楷體" w:eastAsia="標楷體" w:hAnsi="標楷體" w:hint="eastAsia"/>
          <w:sz w:val="28"/>
          <w:szCs w:val="28"/>
        </w:rPr>
        <w:t>、噪音、易爆、化學物、高溫、高壓、特技表演</w:t>
      </w:r>
      <w:proofErr w:type="gramStart"/>
      <w:r w:rsidRPr="006D16F8">
        <w:rPr>
          <w:rFonts w:ascii="標楷體" w:eastAsia="標楷體" w:hAnsi="標楷體" w:hint="eastAsia"/>
          <w:sz w:val="28"/>
          <w:szCs w:val="28"/>
        </w:rPr>
        <w:t>等均應事先</w:t>
      </w:r>
      <w:proofErr w:type="gramEnd"/>
      <w:r w:rsidRPr="006D16F8">
        <w:rPr>
          <w:rFonts w:ascii="標楷體" w:eastAsia="標楷體" w:hAnsi="標楷體" w:hint="eastAsia"/>
          <w:sz w:val="28"/>
          <w:szCs w:val="28"/>
        </w:rPr>
        <w:t>妥為規劃</w:t>
      </w:r>
      <w:proofErr w:type="gramStart"/>
      <w:r w:rsidRPr="006D16F8">
        <w:rPr>
          <w:rFonts w:ascii="標楷體" w:eastAsia="標楷體" w:hAnsi="標楷體" w:hint="eastAsia"/>
          <w:sz w:val="28"/>
          <w:szCs w:val="28"/>
        </w:rPr>
        <w:t>採</w:t>
      </w:r>
      <w:proofErr w:type="gramEnd"/>
      <w:r w:rsidRPr="006D16F8">
        <w:rPr>
          <w:rFonts w:ascii="標楷體" w:eastAsia="標楷體" w:hAnsi="標楷體" w:hint="eastAsia"/>
          <w:sz w:val="28"/>
          <w:szCs w:val="28"/>
        </w:rPr>
        <w:t>必要之安全措施。</w:t>
      </w:r>
    </w:p>
    <w:p w:rsidR="0057276C" w:rsidRPr="006D16F8" w:rsidRDefault="0057276C" w:rsidP="006D16F8">
      <w:pPr>
        <w:spacing w:line="360" w:lineRule="auto"/>
        <w:ind w:leftChars="200" w:left="1320" w:hangingChars="300" w:hanging="840"/>
        <w:rPr>
          <w:rFonts w:ascii="標楷體" w:eastAsia="標楷體" w:hAnsi="標楷體"/>
          <w:sz w:val="28"/>
          <w:szCs w:val="28"/>
        </w:rPr>
      </w:pPr>
      <w:r w:rsidRPr="006D16F8">
        <w:rPr>
          <w:rFonts w:ascii="標楷體" w:eastAsia="標楷體" w:hAnsi="標楷體" w:hint="eastAsia"/>
          <w:sz w:val="28"/>
          <w:szCs w:val="28"/>
        </w:rPr>
        <w:t>十一、承攬商不得使童工、女工從事危險性及有害性工作，其工作期間並應遵守勞動基準法童工、女工</w:t>
      </w:r>
    </w:p>
    <w:p w:rsidR="0057276C" w:rsidRPr="006D16F8" w:rsidRDefault="0057276C" w:rsidP="006D16F8">
      <w:pPr>
        <w:spacing w:line="360" w:lineRule="auto"/>
        <w:ind w:leftChars="200" w:left="1320" w:hangingChars="300" w:hanging="840"/>
        <w:rPr>
          <w:rFonts w:ascii="標楷體" w:eastAsia="標楷體" w:hAnsi="標楷體"/>
          <w:sz w:val="28"/>
          <w:szCs w:val="28"/>
        </w:rPr>
      </w:pPr>
      <w:r w:rsidRPr="006D16F8">
        <w:rPr>
          <w:rFonts w:ascii="標楷體" w:eastAsia="標楷體" w:hAnsi="標楷體" w:hint="eastAsia"/>
          <w:sz w:val="28"/>
          <w:szCs w:val="28"/>
        </w:rPr>
        <w:t xml:space="preserve">      之各項規定。</w:t>
      </w:r>
    </w:p>
    <w:p w:rsidR="0057276C" w:rsidRPr="006D16F8" w:rsidRDefault="0057276C" w:rsidP="006D16F8">
      <w:pPr>
        <w:spacing w:line="360" w:lineRule="auto"/>
        <w:ind w:leftChars="200" w:left="1320" w:hangingChars="300" w:hanging="840"/>
        <w:rPr>
          <w:rFonts w:ascii="標楷體" w:eastAsia="標楷體" w:hAnsi="標楷體"/>
          <w:sz w:val="28"/>
          <w:szCs w:val="28"/>
        </w:rPr>
      </w:pPr>
      <w:r w:rsidRPr="006D16F8">
        <w:rPr>
          <w:rFonts w:ascii="標楷體" w:eastAsia="標楷體" w:hAnsi="標楷體" w:hint="eastAsia"/>
          <w:sz w:val="28"/>
          <w:szCs w:val="28"/>
        </w:rPr>
        <w:t>十二、承攬商就其工作性質，應備置相關之安全衛生防護器具，供作業人員使用。</w:t>
      </w:r>
    </w:p>
    <w:p w:rsidR="0057276C" w:rsidRPr="006D16F8" w:rsidRDefault="0057276C" w:rsidP="006D16F8">
      <w:pPr>
        <w:spacing w:line="360" w:lineRule="auto"/>
        <w:ind w:leftChars="200" w:left="1320" w:hangingChars="300" w:hanging="840"/>
        <w:rPr>
          <w:rFonts w:ascii="標楷體" w:eastAsia="標楷體" w:hAnsi="標楷體"/>
          <w:sz w:val="28"/>
          <w:szCs w:val="28"/>
        </w:rPr>
      </w:pPr>
      <w:r w:rsidRPr="006D16F8">
        <w:rPr>
          <w:rFonts w:ascii="標楷體" w:eastAsia="標楷體" w:hAnsi="標楷體" w:hint="eastAsia"/>
          <w:sz w:val="28"/>
          <w:szCs w:val="28"/>
        </w:rPr>
        <w:t>十三、承攬商除從事所承攬之業務外，對本會其他一切設施不得隨意操作或移動。若因作業需要，應事</w:t>
      </w:r>
    </w:p>
    <w:p w:rsidR="0057276C" w:rsidRPr="006D16F8" w:rsidRDefault="0057276C" w:rsidP="006D16F8">
      <w:pPr>
        <w:spacing w:line="360" w:lineRule="auto"/>
        <w:ind w:leftChars="200" w:left="1320" w:hangingChars="300" w:hanging="840"/>
        <w:rPr>
          <w:rFonts w:ascii="標楷體" w:eastAsia="標楷體" w:hAnsi="標楷體"/>
          <w:sz w:val="28"/>
          <w:szCs w:val="28"/>
        </w:rPr>
      </w:pPr>
      <w:r w:rsidRPr="006D16F8">
        <w:rPr>
          <w:rFonts w:ascii="標楷體" w:eastAsia="標楷體" w:hAnsi="標楷體" w:hint="eastAsia"/>
          <w:sz w:val="28"/>
          <w:szCs w:val="28"/>
        </w:rPr>
        <w:t xml:space="preserve">      先取得本會主管單位同意，始得為之作業完成應立即恢復。</w:t>
      </w:r>
    </w:p>
    <w:p w:rsidR="0057276C" w:rsidRPr="006D16F8" w:rsidRDefault="0057276C" w:rsidP="006D16F8">
      <w:pPr>
        <w:spacing w:line="360" w:lineRule="auto"/>
        <w:ind w:leftChars="200" w:left="1320" w:hangingChars="300" w:hanging="840"/>
        <w:rPr>
          <w:rFonts w:ascii="標楷體" w:eastAsia="標楷體" w:hAnsi="標楷體"/>
          <w:sz w:val="28"/>
          <w:szCs w:val="28"/>
        </w:rPr>
      </w:pPr>
      <w:r w:rsidRPr="006D16F8">
        <w:rPr>
          <w:rFonts w:ascii="標楷體" w:eastAsia="標楷體" w:hAnsi="標楷體" w:hint="eastAsia"/>
          <w:sz w:val="28"/>
          <w:szCs w:val="28"/>
        </w:rPr>
        <w:t xml:space="preserve">十四、承攬商因作業所使用之器材、設備在作業範圍內指定地點儲放，放置時不得阻礙消防設備配電  、 </w:t>
      </w:r>
    </w:p>
    <w:p w:rsidR="0057276C" w:rsidRPr="006D16F8" w:rsidRDefault="0057276C" w:rsidP="006D16F8">
      <w:pPr>
        <w:spacing w:line="360" w:lineRule="auto"/>
        <w:ind w:leftChars="200" w:left="1320" w:hangingChars="300" w:hanging="840"/>
        <w:rPr>
          <w:rFonts w:ascii="標楷體" w:eastAsia="標楷體" w:hAnsi="標楷體"/>
          <w:sz w:val="28"/>
          <w:szCs w:val="28"/>
        </w:rPr>
      </w:pPr>
      <w:r w:rsidRPr="006D16F8">
        <w:rPr>
          <w:rFonts w:ascii="標楷體" w:eastAsia="標楷體" w:hAnsi="標楷體" w:hint="eastAsia"/>
          <w:sz w:val="28"/>
          <w:szCs w:val="28"/>
        </w:rPr>
        <w:lastRenderedPageBreak/>
        <w:t xml:space="preserve">      盤、電氣開闢、樓梯出入口及通道；作業完成，應整理清潔恢復原狀。</w:t>
      </w:r>
    </w:p>
    <w:p w:rsidR="0057276C" w:rsidRPr="006D16F8" w:rsidRDefault="0057276C" w:rsidP="006D16F8">
      <w:pPr>
        <w:spacing w:line="360" w:lineRule="auto"/>
        <w:ind w:leftChars="200" w:left="1320" w:hangingChars="300" w:hanging="840"/>
        <w:rPr>
          <w:rFonts w:ascii="標楷體" w:eastAsia="標楷體" w:hAnsi="標楷體"/>
          <w:sz w:val="28"/>
          <w:szCs w:val="28"/>
        </w:rPr>
      </w:pPr>
      <w:r w:rsidRPr="006D16F8">
        <w:rPr>
          <w:rFonts w:ascii="標楷體" w:eastAsia="標楷體" w:hAnsi="標楷體" w:hint="eastAsia"/>
          <w:sz w:val="28"/>
          <w:szCs w:val="28"/>
        </w:rPr>
        <w:t>十五、承攬商所屬工作人員，於本會各工作場所作業時，應遵守本會各項安全衛生管理及禁止規定。</w:t>
      </w:r>
    </w:p>
    <w:p w:rsidR="0057276C" w:rsidRPr="006D16F8" w:rsidRDefault="0057276C" w:rsidP="006D16F8">
      <w:pPr>
        <w:spacing w:line="360" w:lineRule="auto"/>
        <w:ind w:leftChars="200" w:left="1320" w:hangingChars="300" w:hanging="840"/>
        <w:rPr>
          <w:rFonts w:ascii="標楷體" w:eastAsia="標楷體" w:hAnsi="標楷體"/>
          <w:sz w:val="28"/>
          <w:szCs w:val="28"/>
        </w:rPr>
      </w:pPr>
      <w:r w:rsidRPr="006D16F8">
        <w:rPr>
          <w:rFonts w:ascii="標楷體" w:eastAsia="標楷體" w:hAnsi="標楷體" w:hint="eastAsia"/>
          <w:sz w:val="28"/>
          <w:szCs w:val="28"/>
        </w:rPr>
        <w:t>十六、</w:t>
      </w:r>
      <w:proofErr w:type="gramStart"/>
      <w:r w:rsidRPr="006D16F8">
        <w:rPr>
          <w:rFonts w:ascii="標楷體" w:eastAsia="標楷體" w:hAnsi="標楷體" w:hint="eastAsia"/>
          <w:sz w:val="28"/>
          <w:szCs w:val="28"/>
        </w:rPr>
        <w:t>作業場若有</w:t>
      </w:r>
      <w:proofErr w:type="gramEnd"/>
      <w:r w:rsidRPr="006D16F8">
        <w:rPr>
          <w:rFonts w:ascii="標楷體" w:eastAsia="標楷體" w:hAnsi="標楷體" w:hint="eastAsia"/>
          <w:sz w:val="28"/>
          <w:szCs w:val="28"/>
        </w:rPr>
        <w:t>危險顧慮時，承攬商或作業場所負責人，應即令停止作業，先使人員退避至安全處所，</w:t>
      </w:r>
    </w:p>
    <w:p w:rsidR="0057276C" w:rsidRPr="006D16F8" w:rsidRDefault="0057276C" w:rsidP="006D16F8">
      <w:pPr>
        <w:spacing w:line="360" w:lineRule="auto"/>
        <w:ind w:leftChars="200" w:left="1320" w:hangingChars="300" w:hanging="840"/>
        <w:rPr>
          <w:rFonts w:ascii="標楷體" w:eastAsia="標楷體" w:hAnsi="標楷體"/>
          <w:sz w:val="28"/>
          <w:szCs w:val="28"/>
        </w:rPr>
      </w:pPr>
      <w:r w:rsidRPr="006D16F8">
        <w:rPr>
          <w:rFonts w:ascii="標楷體" w:eastAsia="標楷體" w:hAnsi="標楷體" w:hint="eastAsia"/>
          <w:sz w:val="28"/>
          <w:szCs w:val="28"/>
        </w:rPr>
        <w:t xml:space="preserve">      並即向管理單位提出報告處理。</w:t>
      </w:r>
    </w:p>
    <w:p w:rsidR="0057276C" w:rsidRPr="006D16F8" w:rsidRDefault="0057276C" w:rsidP="006D16F8">
      <w:pPr>
        <w:spacing w:line="360" w:lineRule="auto"/>
        <w:ind w:leftChars="200" w:left="1320" w:hangingChars="300" w:hanging="840"/>
        <w:rPr>
          <w:rFonts w:ascii="標楷體" w:eastAsia="標楷體" w:hAnsi="標楷體"/>
          <w:sz w:val="28"/>
          <w:szCs w:val="28"/>
        </w:rPr>
      </w:pPr>
      <w:r w:rsidRPr="006D16F8">
        <w:rPr>
          <w:rFonts w:ascii="標楷體" w:eastAsia="標楷體" w:hAnsi="標楷體" w:hint="eastAsia"/>
          <w:sz w:val="28"/>
          <w:szCs w:val="28"/>
        </w:rPr>
        <w:t>十七、承攬商於工作過程中，如發生意外災害或人員傷亡時，應立即採取急救、搶救等等必要措施，並立即通知本會行政部安全衛生人員及報告主管機關。</w:t>
      </w:r>
    </w:p>
    <w:p w:rsidR="0057276C" w:rsidRPr="006D16F8" w:rsidRDefault="0057276C" w:rsidP="006D16F8">
      <w:pPr>
        <w:spacing w:line="360" w:lineRule="auto"/>
        <w:ind w:leftChars="200" w:left="1320" w:hangingChars="300" w:hanging="840"/>
        <w:rPr>
          <w:rFonts w:ascii="標楷體" w:eastAsia="標楷體" w:hAnsi="標楷體"/>
          <w:sz w:val="28"/>
          <w:szCs w:val="28"/>
        </w:rPr>
      </w:pPr>
      <w:r w:rsidRPr="006D16F8">
        <w:rPr>
          <w:rFonts w:ascii="標楷體" w:eastAsia="標楷體" w:hAnsi="標楷體" w:hint="eastAsia"/>
          <w:sz w:val="28"/>
          <w:szCs w:val="28"/>
        </w:rPr>
        <w:t>十八、本管理要點，視為本會各項承攬契約中之附約，其有未盡事宜，請參照勞工安全衛生法及其他相關法規辦理。</w:t>
      </w:r>
    </w:p>
    <w:p w:rsidR="00C90895" w:rsidRPr="006D16F8" w:rsidRDefault="00C90895" w:rsidP="0057276C">
      <w:pPr>
        <w:spacing w:line="500" w:lineRule="exact"/>
        <w:jc w:val="both"/>
        <w:rPr>
          <w:rFonts w:ascii="標楷體" w:eastAsia="標楷體" w:hAnsi="標楷體"/>
          <w:color w:val="000000"/>
          <w:sz w:val="28"/>
          <w:szCs w:val="28"/>
        </w:rPr>
      </w:pPr>
    </w:p>
    <w:p w:rsidR="00C90895" w:rsidRPr="006D16F8" w:rsidRDefault="00C90895" w:rsidP="00C90895">
      <w:pPr>
        <w:widowControl/>
        <w:adjustRightInd/>
        <w:spacing w:line="400" w:lineRule="exact"/>
        <w:textAlignment w:val="auto"/>
        <w:rPr>
          <w:rFonts w:ascii="標楷體" w:eastAsia="標楷體" w:hAnsi="標楷體"/>
          <w:sz w:val="28"/>
          <w:szCs w:val="28"/>
        </w:rPr>
      </w:pPr>
    </w:p>
    <w:sectPr w:rsidR="00C90895" w:rsidRPr="006D16F8" w:rsidSect="00140719">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0AA" w:rsidRDefault="007900AA" w:rsidP="00140719">
      <w:pPr>
        <w:spacing w:line="240" w:lineRule="auto"/>
      </w:pPr>
      <w:r>
        <w:separator/>
      </w:r>
    </w:p>
  </w:endnote>
  <w:endnote w:type="continuationSeparator" w:id="0">
    <w:p w:rsidR="007900AA" w:rsidRDefault="007900AA" w:rsidP="0014071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B84" w:rsidRDefault="00E65B84">
    <w:pPr>
      <w:pStyle w:val="a7"/>
      <w:jc w:val="center"/>
    </w:pPr>
    <w:r>
      <w:rPr>
        <w:rFonts w:hint="eastAsia"/>
      </w:rPr>
      <w:t>-</w:t>
    </w:r>
    <w:sdt>
      <w:sdtPr>
        <w:id w:val="30380674"/>
        <w:docPartObj>
          <w:docPartGallery w:val="Page Numbers (Bottom of Page)"/>
          <w:docPartUnique/>
        </w:docPartObj>
      </w:sdtPr>
      <w:sdtContent>
        <w:fldSimple w:instr=" PAGE   \* MERGEFORMAT ">
          <w:r w:rsidR="002F0AD3" w:rsidRPr="002F0AD3">
            <w:rPr>
              <w:noProof/>
              <w:lang w:val="zh-TW"/>
            </w:rPr>
            <w:t>3</w:t>
          </w:r>
        </w:fldSimple>
        <w:r>
          <w:rPr>
            <w:rFonts w:hint="eastAsia"/>
          </w:rPr>
          <w:t>-</w:t>
        </w:r>
      </w:sdtContent>
    </w:sdt>
  </w:p>
  <w:p w:rsidR="00E65B84" w:rsidRDefault="00E65B8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0AA" w:rsidRDefault="007900AA" w:rsidP="00140719">
      <w:pPr>
        <w:spacing w:line="240" w:lineRule="auto"/>
      </w:pPr>
      <w:r>
        <w:separator/>
      </w:r>
    </w:p>
  </w:footnote>
  <w:footnote w:type="continuationSeparator" w:id="0">
    <w:p w:rsidR="007900AA" w:rsidRDefault="007900AA" w:rsidP="0014071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A7F9F"/>
    <w:multiLevelType w:val="hybridMultilevel"/>
    <w:tmpl w:val="CAB4F6A2"/>
    <w:lvl w:ilvl="0" w:tplc="74880FF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4CC61C59"/>
    <w:multiLevelType w:val="hybridMultilevel"/>
    <w:tmpl w:val="6730154E"/>
    <w:lvl w:ilvl="0" w:tplc="2BF0094E">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5A81442E"/>
    <w:multiLevelType w:val="hybridMultilevel"/>
    <w:tmpl w:val="4F640EEE"/>
    <w:lvl w:ilvl="0" w:tplc="2890A97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1B05609"/>
    <w:multiLevelType w:val="singleLevel"/>
    <w:tmpl w:val="E0A82080"/>
    <w:lvl w:ilvl="0">
      <w:start w:val="1"/>
      <w:numFmt w:val="taiwaneseCountingThousand"/>
      <w:lvlText w:val="%1、"/>
      <w:legacy w:legacy="1" w:legacySpace="0" w:legacyIndent="480"/>
      <w:lvlJc w:val="left"/>
      <w:pPr>
        <w:ind w:left="1080" w:hanging="480"/>
      </w:pPr>
      <w:rPr>
        <w:rFonts w:ascii="標楷體" w:eastAsia="標楷體" w:hint="eastAsia"/>
        <w:b w:val="0"/>
        <w:i w:val="0"/>
        <w:sz w:val="24"/>
        <w:u w:val="none"/>
      </w:rPr>
    </w:lvl>
  </w:abstractNum>
  <w:abstractNum w:abstractNumId="4">
    <w:nsid w:val="6AD95E97"/>
    <w:multiLevelType w:val="hybridMultilevel"/>
    <w:tmpl w:val="55B0C432"/>
    <w:lvl w:ilvl="0" w:tplc="92843D5C">
      <w:start w:val="1"/>
      <w:numFmt w:val="taiwaneseCountingThousand"/>
      <w:lvlText w:val="(%1)"/>
      <w:lvlJc w:val="left"/>
      <w:pPr>
        <w:ind w:left="1200" w:hanging="72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70996F65"/>
    <w:multiLevelType w:val="hybridMultilevel"/>
    <w:tmpl w:val="2750B50C"/>
    <w:lvl w:ilvl="0" w:tplc="DDD85F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C1F14DE"/>
    <w:multiLevelType w:val="hybridMultilevel"/>
    <w:tmpl w:val="538A6A64"/>
    <w:lvl w:ilvl="0" w:tplc="C05ADC62">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7CC20490"/>
    <w:multiLevelType w:val="hybridMultilevel"/>
    <w:tmpl w:val="8242B540"/>
    <w:lvl w:ilvl="0" w:tplc="29C0FDAE">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7F06691F"/>
    <w:multiLevelType w:val="hybridMultilevel"/>
    <w:tmpl w:val="0FCA0BBA"/>
    <w:lvl w:ilvl="0" w:tplc="33F22C64">
      <w:start w:val="1"/>
      <w:numFmt w:val="taiwaneseCountingThousand"/>
      <w:lvlText w:val="(%1)"/>
      <w:lvlJc w:val="left"/>
      <w:pPr>
        <w:ind w:left="1200" w:hanging="720"/>
      </w:pPr>
      <w:rPr>
        <w:rFonts w:hint="default"/>
      </w:rPr>
    </w:lvl>
    <w:lvl w:ilvl="1" w:tplc="493866FE">
      <w:start w:val="1"/>
      <w:numFmt w:val="decimal"/>
      <w:lvlText w:val="%2."/>
      <w:lvlJc w:val="left"/>
      <w:pPr>
        <w:tabs>
          <w:tab w:val="num" w:pos="1271"/>
        </w:tabs>
        <w:ind w:left="1271" w:hanging="420"/>
      </w:pPr>
      <w:rPr>
        <w:rFonts w:hint="default"/>
      </w:rPr>
    </w:lvl>
    <w:lvl w:ilvl="2" w:tplc="4ED81322">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7"/>
  </w:num>
  <w:num w:numId="3">
    <w:abstractNumId w:val="1"/>
  </w:num>
  <w:num w:numId="4">
    <w:abstractNumId w:val="8"/>
  </w:num>
  <w:num w:numId="5">
    <w:abstractNumId w:val="0"/>
  </w:num>
  <w:num w:numId="6">
    <w:abstractNumId w:val="6"/>
  </w:num>
  <w:num w:numId="7">
    <w:abstractNumId w:val="4"/>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58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0719"/>
    <w:rsid w:val="00031CBD"/>
    <w:rsid w:val="00051225"/>
    <w:rsid w:val="000670CD"/>
    <w:rsid w:val="00140719"/>
    <w:rsid w:val="00177269"/>
    <w:rsid w:val="001B3ABD"/>
    <w:rsid w:val="001C1A17"/>
    <w:rsid w:val="0020306D"/>
    <w:rsid w:val="00216953"/>
    <w:rsid w:val="00244108"/>
    <w:rsid w:val="002A0B11"/>
    <w:rsid w:val="002D3B2C"/>
    <w:rsid w:val="002F0AD3"/>
    <w:rsid w:val="002F41C8"/>
    <w:rsid w:val="002F7ACF"/>
    <w:rsid w:val="00354B5D"/>
    <w:rsid w:val="003D7ECD"/>
    <w:rsid w:val="00453539"/>
    <w:rsid w:val="0048206C"/>
    <w:rsid w:val="004842F2"/>
    <w:rsid w:val="004D41EB"/>
    <w:rsid w:val="00562374"/>
    <w:rsid w:val="00564E17"/>
    <w:rsid w:val="0057276C"/>
    <w:rsid w:val="005B4FEA"/>
    <w:rsid w:val="005E13CE"/>
    <w:rsid w:val="00611AA9"/>
    <w:rsid w:val="00660B90"/>
    <w:rsid w:val="006655F9"/>
    <w:rsid w:val="00667C8E"/>
    <w:rsid w:val="00697498"/>
    <w:rsid w:val="006C47B1"/>
    <w:rsid w:val="006D16F8"/>
    <w:rsid w:val="006E31F9"/>
    <w:rsid w:val="0073649B"/>
    <w:rsid w:val="00737C2E"/>
    <w:rsid w:val="007769EE"/>
    <w:rsid w:val="007900AA"/>
    <w:rsid w:val="007E1BB8"/>
    <w:rsid w:val="007E1CB2"/>
    <w:rsid w:val="007E243E"/>
    <w:rsid w:val="00807755"/>
    <w:rsid w:val="00807F56"/>
    <w:rsid w:val="00820988"/>
    <w:rsid w:val="00820EB3"/>
    <w:rsid w:val="00883CC6"/>
    <w:rsid w:val="008A2961"/>
    <w:rsid w:val="0090632D"/>
    <w:rsid w:val="00915F90"/>
    <w:rsid w:val="00961084"/>
    <w:rsid w:val="009759D2"/>
    <w:rsid w:val="009C3080"/>
    <w:rsid w:val="009E751E"/>
    <w:rsid w:val="00B52F28"/>
    <w:rsid w:val="00B917D7"/>
    <w:rsid w:val="00BF1D48"/>
    <w:rsid w:val="00C01A63"/>
    <w:rsid w:val="00C16B62"/>
    <w:rsid w:val="00C90895"/>
    <w:rsid w:val="00D17D65"/>
    <w:rsid w:val="00D51259"/>
    <w:rsid w:val="00DB2A7B"/>
    <w:rsid w:val="00DC46BF"/>
    <w:rsid w:val="00E03563"/>
    <w:rsid w:val="00E0751D"/>
    <w:rsid w:val="00E51D96"/>
    <w:rsid w:val="00E65B84"/>
    <w:rsid w:val="00F02A7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719"/>
    <w:pPr>
      <w:widowControl w:val="0"/>
      <w:adjustRightInd w:val="0"/>
      <w:spacing w:line="360" w:lineRule="atLeast"/>
      <w:textAlignment w:val="baseline"/>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140719"/>
    <w:pPr>
      <w:spacing w:line="240" w:lineRule="auto"/>
      <w:ind w:firstLine="480"/>
    </w:pPr>
    <w:rPr>
      <w:rFonts w:ascii="標楷體" w:eastAsia="標楷體"/>
    </w:rPr>
  </w:style>
  <w:style w:type="character" w:customStyle="1" w:styleId="30">
    <w:name w:val="本文縮排 3 字元"/>
    <w:basedOn w:val="a0"/>
    <w:link w:val="3"/>
    <w:rsid w:val="00140719"/>
    <w:rPr>
      <w:rFonts w:ascii="標楷體" w:eastAsia="標楷體" w:hAnsi="Times New Roman" w:cs="Times New Roman"/>
      <w:kern w:val="0"/>
      <w:szCs w:val="20"/>
    </w:rPr>
  </w:style>
  <w:style w:type="paragraph" w:styleId="a3">
    <w:name w:val="Plain Text"/>
    <w:basedOn w:val="a"/>
    <w:link w:val="a4"/>
    <w:rsid w:val="00140719"/>
    <w:pPr>
      <w:adjustRightInd/>
      <w:spacing w:line="240" w:lineRule="auto"/>
      <w:textAlignment w:val="auto"/>
    </w:pPr>
    <w:rPr>
      <w:rFonts w:ascii="細明體" w:hAnsi="Courier New"/>
      <w:kern w:val="2"/>
    </w:rPr>
  </w:style>
  <w:style w:type="character" w:customStyle="1" w:styleId="a4">
    <w:name w:val="純文字 字元"/>
    <w:basedOn w:val="a0"/>
    <w:link w:val="a3"/>
    <w:rsid w:val="00140719"/>
    <w:rPr>
      <w:rFonts w:ascii="細明體" w:eastAsia="細明體" w:hAnsi="Courier New" w:cs="Times New Roman"/>
      <w:szCs w:val="20"/>
    </w:rPr>
  </w:style>
  <w:style w:type="paragraph" w:styleId="a5">
    <w:name w:val="header"/>
    <w:basedOn w:val="a"/>
    <w:link w:val="a6"/>
    <w:uiPriority w:val="99"/>
    <w:semiHidden/>
    <w:unhideWhenUsed/>
    <w:rsid w:val="00140719"/>
    <w:pPr>
      <w:tabs>
        <w:tab w:val="center" w:pos="4153"/>
        <w:tab w:val="right" w:pos="8306"/>
      </w:tabs>
      <w:snapToGrid w:val="0"/>
    </w:pPr>
    <w:rPr>
      <w:sz w:val="20"/>
    </w:rPr>
  </w:style>
  <w:style w:type="character" w:customStyle="1" w:styleId="a6">
    <w:name w:val="頁首 字元"/>
    <w:basedOn w:val="a0"/>
    <w:link w:val="a5"/>
    <w:uiPriority w:val="99"/>
    <w:semiHidden/>
    <w:rsid w:val="00140719"/>
    <w:rPr>
      <w:rFonts w:ascii="Times New Roman" w:eastAsia="細明體" w:hAnsi="Times New Roman" w:cs="Times New Roman"/>
      <w:kern w:val="0"/>
      <w:sz w:val="20"/>
      <w:szCs w:val="20"/>
    </w:rPr>
  </w:style>
  <w:style w:type="paragraph" w:styleId="a7">
    <w:name w:val="footer"/>
    <w:basedOn w:val="a"/>
    <w:link w:val="a8"/>
    <w:uiPriority w:val="99"/>
    <w:unhideWhenUsed/>
    <w:rsid w:val="00140719"/>
    <w:pPr>
      <w:tabs>
        <w:tab w:val="center" w:pos="4153"/>
        <w:tab w:val="right" w:pos="8306"/>
      </w:tabs>
      <w:snapToGrid w:val="0"/>
    </w:pPr>
    <w:rPr>
      <w:sz w:val="20"/>
    </w:rPr>
  </w:style>
  <w:style w:type="character" w:customStyle="1" w:styleId="a8">
    <w:name w:val="頁尾 字元"/>
    <w:basedOn w:val="a0"/>
    <w:link w:val="a7"/>
    <w:uiPriority w:val="99"/>
    <w:rsid w:val="00140719"/>
    <w:rPr>
      <w:rFonts w:ascii="Times New Roman" w:eastAsia="細明體" w:hAnsi="Times New Roman" w:cs="Times New Roman"/>
      <w:kern w:val="0"/>
      <w:sz w:val="20"/>
      <w:szCs w:val="20"/>
    </w:rPr>
  </w:style>
  <w:style w:type="paragraph" w:styleId="a9">
    <w:name w:val="Balloon Text"/>
    <w:basedOn w:val="a"/>
    <w:link w:val="aa"/>
    <w:uiPriority w:val="99"/>
    <w:semiHidden/>
    <w:unhideWhenUsed/>
    <w:rsid w:val="00140719"/>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40719"/>
    <w:rPr>
      <w:rFonts w:asciiTheme="majorHAnsi" w:eastAsiaTheme="majorEastAsia" w:hAnsiTheme="majorHAnsi" w:cstheme="majorBidi"/>
      <w:kern w:val="0"/>
      <w:sz w:val="18"/>
      <w:szCs w:val="18"/>
    </w:rPr>
  </w:style>
  <w:style w:type="table" w:styleId="ab">
    <w:name w:val="Table Grid"/>
    <w:basedOn w:val="a1"/>
    <w:uiPriority w:val="59"/>
    <w:rsid w:val="00DB2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47B1"/>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AC0783-6113-463B-83FB-4C616113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453</Words>
  <Characters>2586</Characters>
  <Application>Microsoft Office Word</Application>
  <DocSecurity>0</DocSecurity>
  <Lines>21</Lines>
  <Paragraphs>6</Paragraphs>
  <ScaleCrop>false</ScaleCrop>
  <Company>PTS</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王欽能</dc:creator>
  <cp:keywords/>
  <dc:description/>
  <cp:lastModifiedBy>王欽能</cp:lastModifiedBy>
  <cp:revision>9</cp:revision>
  <cp:lastPrinted>2015-02-25T00:42:00Z</cp:lastPrinted>
  <dcterms:created xsi:type="dcterms:W3CDTF">2016-01-27T05:40:00Z</dcterms:created>
  <dcterms:modified xsi:type="dcterms:W3CDTF">2016-02-22T00:22:00Z</dcterms:modified>
</cp:coreProperties>
</file>